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E8" w:rsidRDefault="00E808E8" w:rsidP="004E18B5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ascii="華康粗圓體" w:eastAsia="華康粗圓體" w:cs="華康粗圓體"/>
          <w:b/>
          <w:bCs/>
        </w:rPr>
        <w:t>102</w:t>
      </w:r>
      <w:r>
        <w:rPr>
          <w:rFonts w:ascii="華康粗圓體" w:eastAsia="華康粗圓體" w:cs="華康粗圓體" w:hint="eastAsia"/>
          <w:b/>
          <w:bCs/>
        </w:rPr>
        <w:t>學年高中屏東區複賽實驗二參考解︰</w:t>
      </w:r>
    </w:p>
    <w:p w:rsidR="00E808E8" w:rsidRPr="00FA4875" w:rsidRDefault="00E808E8" w:rsidP="004E18B5">
      <w:pPr>
        <w:jc w:val="both"/>
        <w:rPr>
          <w:rFonts w:eastAsia="標楷體"/>
          <w:b/>
          <w:bCs/>
          <w:sz w:val="28"/>
          <w:szCs w:val="28"/>
        </w:rPr>
      </w:pPr>
      <w:r w:rsidRPr="00FA4875">
        <w:rPr>
          <w:rFonts w:eastAsia="標楷體" w:cs="標楷體" w:hint="eastAsia"/>
          <w:b/>
          <w:bCs/>
          <w:sz w:val="28"/>
          <w:szCs w:val="28"/>
        </w:rPr>
        <w:t>一、實驗原理：</w:t>
      </w:r>
    </w:p>
    <w:p w:rsidR="00E808E8" w:rsidRPr="00FA4875" w:rsidRDefault="00E808E8" w:rsidP="008F3EF5">
      <w:pPr>
        <w:ind w:firstLine="48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當彈簧受到拉力，彈簧的長度會變長。</w:t>
      </w:r>
      <w:r w:rsidRPr="00FA4875">
        <w:rPr>
          <w:rFonts w:eastAsia="標楷體" w:cs="標楷體" w:hint="eastAsia"/>
          <w:color w:val="000000"/>
          <w:kern w:val="0"/>
        </w:rPr>
        <w:t>若</w:t>
      </w:r>
      <w:r w:rsidRPr="00FA4875">
        <w:rPr>
          <w:rFonts w:eastAsia="標楷體" w:cs="標楷體" w:hint="eastAsia"/>
        </w:rPr>
        <w:t>彈簧的伸長量</w:t>
      </w:r>
      <w:r w:rsidRPr="00FA4875">
        <w:rPr>
          <w:rFonts w:eastAsia="標楷體"/>
          <w:i/>
          <w:iCs/>
          <w:color w:val="000000"/>
          <w:kern w:val="0"/>
        </w:rPr>
        <w:t>x</w:t>
      </w:r>
      <w:r w:rsidRPr="00FA4875">
        <w:rPr>
          <w:rFonts w:eastAsia="標楷體" w:cs="標楷體" w:hint="eastAsia"/>
          <w:color w:val="000000"/>
          <w:kern w:val="0"/>
        </w:rPr>
        <w:t>正比於拉力</w:t>
      </w:r>
      <w:r w:rsidRPr="00FA4875">
        <w:rPr>
          <w:rFonts w:eastAsia="標楷體"/>
          <w:i/>
          <w:iCs/>
          <w:color w:val="000000"/>
          <w:kern w:val="0"/>
        </w:rPr>
        <w:t>F</w:t>
      </w:r>
      <w:r w:rsidRPr="00FA4875">
        <w:rPr>
          <w:rFonts w:eastAsia="標楷體" w:cs="標楷體" w:hint="eastAsia"/>
        </w:rPr>
        <w:t>，也就是</w:t>
      </w:r>
      <w:r w:rsidRPr="00FA4875">
        <w:rPr>
          <w:rFonts w:eastAsia="標楷體"/>
          <w:i/>
          <w:iCs/>
        </w:rPr>
        <w:t>F=kx</w:t>
      </w:r>
      <w:r w:rsidRPr="00FA4875">
        <w:rPr>
          <w:rFonts w:eastAsia="標楷體" w:cs="標楷體" w:hint="eastAsia"/>
        </w:rPr>
        <w:t>，此即虎克定律，其中</w:t>
      </w:r>
      <w:r w:rsidRPr="00FA4875">
        <w:rPr>
          <w:rFonts w:eastAsia="標楷體"/>
          <w:i/>
          <w:iCs/>
          <w:color w:val="000000"/>
          <w:kern w:val="0"/>
        </w:rPr>
        <w:t>k</w:t>
      </w:r>
      <w:r w:rsidRPr="00FA4875">
        <w:rPr>
          <w:rFonts w:eastAsia="標楷體" w:cs="標楷體" w:hint="eastAsia"/>
        </w:rPr>
        <w:t>為彈簧的彈性係數。但要注意的是，當拉力太小或太大時，虎克定律並不成立。換句話說，用彈性係數較小的彈簧量測很重的物體，伸長量</w:t>
      </w:r>
      <w:r w:rsidRPr="00FA4875">
        <w:rPr>
          <w:rFonts w:eastAsia="標楷體"/>
          <w:i/>
          <w:iCs/>
          <w:color w:val="000000"/>
          <w:kern w:val="0"/>
        </w:rPr>
        <w:t>x</w:t>
      </w:r>
      <w:r w:rsidRPr="00FA4875">
        <w:rPr>
          <w:rFonts w:eastAsia="標楷體" w:cs="標楷體" w:hint="eastAsia"/>
          <w:color w:val="000000"/>
          <w:kern w:val="0"/>
        </w:rPr>
        <w:t>可能太大而使得彈簧發生不可回復的形變</w:t>
      </w:r>
      <w:r w:rsidRPr="00FA4875">
        <w:rPr>
          <w:rFonts w:eastAsia="標楷體" w:cs="標楷體" w:hint="eastAsia"/>
        </w:rPr>
        <w:t>；反之，用彈性係數較大的彈簧量測較輕的物體，伸長量</w:t>
      </w:r>
      <w:r w:rsidRPr="007F5757">
        <w:rPr>
          <w:rFonts w:eastAsia="標楷體"/>
          <w:i/>
          <w:iCs/>
          <w:color w:val="000000"/>
          <w:kern w:val="0"/>
        </w:rPr>
        <w:t>x</w:t>
      </w:r>
      <w:r w:rsidRPr="00FA4875">
        <w:rPr>
          <w:rFonts w:eastAsia="標楷體" w:cs="標楷體" w:hint="eastAsia"/>
          <w:color w:val="000000"/>
          <w:kern w:val="0"/>
        </w:rPr>
        <w:t>可能太小而不易觀察。</w:t>
      </w:r>
      <w:r w:rsidRPr="00FA4875">
        <w:rPr>
          <w:rFonts w:eastAsia="標楷體" w:cs="標楷體" w:hint="eastAsia"/>
        </w:rPr>
        <w:t>為了避免上述狀況，我們會選擇適當彈性係數的彈簧，作為量測物體質量的工具。</w:t>
      </w:r>
    </w:p>
    <w:p w:rsidR="00E808E8" w:rsidRPr="00FA4875" w:rsidRDefault="00E808E8" w:rsidP="004E18B5">
      <w:pPr>
        <w:ind w:firstLine="48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若我們沒有適當彈性係數的彈簧，則可以利用並聯多條彈簧或串聯多條彈簧的方式，組合成複數條彈簧量測系統，讓此系統的彈性係數比單一條彈簧大或小，就可以測量太重或太輕的物體了。</w:t>
      </w:r>
    </w:p>
    <w:p w:rsidR="00E808E8" w:rsidRPr="00FA4875" w:rsidRDefault="00E808E8" w:rsidP="004E18B5">
      <w:pPr>
        <w:ind w:firstLine="48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比如已知有</w:t>
      </w:r>
      <w:r w:rsidRPr="00FA4875">
        <w:rPr>
          <w:rFonts w:eastAsia="標楷體"/>
          <w:i/>
          <w:iCs/>
        </w:rPr>
        <w:t>N</w:t>
      </w:r>
      <w:r w:rsidRPr="00FA4875">
        <w:rPr>
          <w:rFonts w:eastAsia="標楷體" w:cs="標楷體" w:hint="eastAsia"/>
        </w:rPr>
        <w:t>條彈簧，第</w:t>
      </w:r>
      <w:r w:rsidRPr="00FA4875">
        <w:rPr>
          <w:rFonts w:eastAsia="標楷體"/>
          <w:i/>
          <w:iCs/>
        </w:rPr>
        <w:t>n</w:t>
      </w:r>
      <w:r w:rsidRPr="00FA4875">
        <w:rPr>
          <w:rFonts w:eastAsia="標楷體" w:cs="標楷體" w:hint="eastAsia"/>
        </w:rPr>
        <w:t>條彈簧的彈性係數</w:t>
      </w:r>
      <w:r w:rsidRPr="00FA4875">
        <w:rPr>
          <w:rFonts w:eastAsia="標楷體"/>
          <w:i/>
          <w:iCs/>
        </w:rPr>
        <w:t>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 w:cs="標楷體" w:hint="eastAsia"/>
        </w:rPr>
        <w:t>，在受力</w:t>
      </w:r>
      <w:r w:rsidRPr="00FA4875">
        <w:rPr>
          <w:rFonts w:eastAsia="標楷體"/>
          <w:i/>
          <w:iCs/>
        </w:rPr>
        <w:t>F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 w:cs="標楷體" w:hint="eastAsia"/>
        </w:rPr>
        <w:t>時的伸長量</w:t>
      </w:r>
      <w:r w:rsidRPr="00FA4875">
        <w:rPr>
          <w:rFonts w:eastAsia="標楷體"/>
          <w:i/>
          <w:iCs/>
        </w:rPr>
        <w:t>x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 w:cs="標楷體" w:hint="eastAsia"/>
        </w:rPr>
        <w:t>就等於</w:t>
      </w:r>
      <w:r w:rsidRPr="00FA4875">
        <w:rPr>
          <w:rFonts w:eastAsia="標楷體"/>
          <w:i/>
          <w:iCs/>
        </w:rPr>
        <w:t>F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>/k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 w:cs="標楷體" w:hint="eastAsia"/>
        </w:rPr>
        <w:t>。對於並聯彈簧系統而言，加總</w:t>
      </w:r>
      <w:r>
        <w:rPr>
          <w:rFonts w:eastAsia="標楷體" w:cs="標楷體" w:hint="eastAsia"/>
        </w:rPr>
        <w:t>個</w:t>
      </w:r>
      <w:r w:rsidRPr="00FA4875">
        <w:rPr>
          <w:rFonts w:eastAsia="標楷體" w:cs="標楷體" w:hint="eastAsia"/>
        </w:rPr>
        <w:t>別彈簧所受的力即為並聯彈簧系統受的總力</w:t>
      </w:r>
      <w:r w:rsidRPr="00FA4875">
        <w:rPr>
          <w:rFonts w:eastAsia="標楷體"/>
          <w:i/>
          <w:iCs/>
        </w:rPr>
        <w:t>F</w:t>
      </w:r>
      <w:r w:rsidRPr="00213A7D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 w:cs="標楷體" w:hint="eastAsia"/>
        </w:rPr>
        <w:t>，</w:t>
      </w:r>
    </w:p>
    <w:p w:rsidR="00E808E8" w:rsidRPr="00FA4875" w:rsidRDefault="00E808E8" w:rsidP="004E18B5">
      <w:pPr>
        <w:ind w:firstLine="480"/>
        <w:jc w:val="both"/>
        <w:rPr>
          <w:rFonts w:eastAsia="標楷體"/>
          <w:i/>
          <w:iCs/>
        </w:rPr>
      </w:pPr>
      <w:r w:rsidRPr="00FA4875">
        <w:rPr>
          <w:rFonts w:eastAsia="標楷體"/>
          <w:i/>
          <w:iCs/>
        </w:rPr>
        <w:t>F</w:t>
      </w:r>
      <w:r w:rsidRPr="00213A7D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=F</w:t>
      </w:r>
      <w:r w:rsidRPr="004F3BE3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>+ F</w:t>
      </w:r>
      <w:r w:rsidRPr="004F3BE3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 xml:space="preserve"> 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+F</w:t>
      </w:r>
      <w:r w:rsidRPr="00FA4875">
        <w:rPr>
          <w:rFonts w:eastAsia="標楷體"/>
          <w:i/>
          <w:iCs/>
          <w:vertAlign w:val="subscript"/>
        </w:rPr>
        <w:t>n</w:t>
      </w:r>
    </w:p>
    <w:p w:rsidR="00E808E8" w:rsidRPr="00FA4875" w:rsidRDefault="00E808E8" w:rsidP="00661772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因為彈簧並聯，伸長量</w:t>
      </w:r>
      <w:r w:rsidRPr="007F5757">
        <w:rPr>
          <w:rFonts w:eastAsia="標楷體"/>
          <w:i/>
          <w:iCs/>
        </w:rPr>
        <w:t>x</w:t>
      </w:r>
      <w:r w:rsidRPr="00213A7D">
        <w:rPr>
          <w:rFonts w:eastAsia="標楷體"/>
          <w:i/>
          <w:iCs/>
          <w:vertAlign w:val="subscript"/>
        </w:rPr>
        <w:t>1</w:t>
      </w:r>
      <w:r w:rsidRPr="00FA4875">
        <w:rPr>
          <w:rFonts w:eastAsia="標楷體"/>
        </w:rPr>
        <w:t xml:space="preserve">= </w:t>
      </w:r>
      <w:r w:rsidRPr="007F5757">
        <w:rPr>
          <w:rFonts w:eastAsia="標楷體"/>
          <w:i/>
          <w:iCs/>
        </w:rPr>
        <w:t>x</w:t>
      </w:r>
      <w:r w:rsidRPr="00213A7D">
        <w:rPr>
          <w:rFonts w:eastAsia="標楷體"/>
          <w:i/>
          <w:iCs/>
          <w:vertAlign w:val="subscript"/>
        </w:rPr>
        <w:t>2</w:t>
      </w:r>
      <w:r w:rsidRPr="00FA4875">
        <w:rPr>
          <w:rFonts w:eastAsia="標楷體"/>
        </w:rPr>
        <w:t xml:space="preserve"> =…=</w:t>
      </w:r>
      <w:r w:rsidRPr="007F5757">
        <w:rPr>
          <w:rFonts w:eastAsia="標楷體"/>
          <w:i/>
          <w:iCs/>
        </w:rPr>
        <w:t>x</w:t>
      </w:r>
      <w:r w:rsidRPr="00213A7D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</w:rPr>
        <w:t xml:space="preserve"> =</w:t>
      </w:r>
      <w:r w:rsidRPr="007F5757">
        <w:rPr>
          <w:rFonts w:eastAsia="標楷體"/>
          <w:i/>
          <w:iCs/>
        </w:rPr>
        <w:t>x</w:t>
      </w:r>
    </w:p>
    <w:p w:rsidR="00E808E8" w:rsidRPr="00FA4875" w:rsidRDefault="00E808E8" w:rsidP="00661772">
      <w:pPr>
        <w:ind w:firstLine="480"/>
        <w:jc w:val="both"/>
        <w:rPr>
          <w:rFonts w:eastAsia="標楷體"/>
          <w:i/>
          <w:iCs/>
        </w:rPr>
      </w:pPr>
      <w:r w:rsidRPr="00FA4875">
        <w:rPr>
          <w:rFonts w:eastAsia="標楷體"/>
          <w:i/>
          <w:iCs/>
        </w:rPr>
        <w:t>F</w:t>
      </w:r>
      <w:r w:rsidRPr="00FF60BC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 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 x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>+ 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 xml:space="preserve"> x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 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x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>= 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 x+ 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 xml:space="preserve"> x+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 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x= (k</w:t>
      </w:r>
      <w:r w:rsidRPr="00FF60BC">
        <w:rPr>
          <w:rFonts w:eastAsia="標楷體"/>
          <w:vertAlign w:val="subscript"/>
        </w:rPr>
        <w:t>1</w:t>
      </w:r>
      <w:r w:rsidRPr="00FF60BC">
        <w:rPr>
          <w:rFonts w:eastAsia="標楷體"/>
        </w:rPr>
        <w:t xml:space="preserve"> </w:t>
      </w:r>
      <w:r w:rsidRPr="00FA4875">
        <w:rPr>
          <w:rFonts w:eastAsia="標楷體"/>
          <w:i/>
          <w:iCs/>
        </w:rPr>
        <w:t>+ 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 xml:space="preserve"> 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 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)x</w:t>
      </w:r>
    </w:p>
    <w:p w:rsidR="00E808E8" w:rsidRPr="00FA4875" w:rsidRDefault="00E808E8" w:rsidP="00661772">
      <w:pPr>
        <w:ind w:firstLine="480"/>
        <w:jc w:val="both"/>
        <w:rPr>
          <w:rFonts w:eastAsia="標楷體"/>
          <w:i/>
          <w:iCs/>
        </w:rPr>
      </w:pPr>
      <w:r w:rsidRPr="00FA4875">
        <w:rPr>
          <w:rFonts w:eastAsia="標楷體"/>
          <w:i/>
          <w:iCs/>
        </w:rPr>
        <w:t>F</w:t>
      </w:r>
      <w:r w:rsidRPr="00FF60BC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 (k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 + 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 xml:space="preserve"> 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 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)x= k</w:t>
      </w:r>
      <w:r w:rsidRPr="00FF60BC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x</w:t>
      </w:r>
    </w:p>
    <w:p w:rsidR="00E808E8" w:rsidRPr="00FA4875" w:rsidRDefault="00E808E8" w:rsidP="00661772">
      <w:pPr>
        <w:ind w:firstLine="480"/>
        <w:jc w:val="both"/>
        <w:rPr>
          <w:rFonts w:eastAsia="標楷體"/>
          <w:i/>
          <w:iCs/>
        </w:rPr>
      </w:pPr>
      <w:r w:rsidRPr="00FA4875">
        <w:rPr>
          <w:rFonts w:eastAsia="標楷體"/>
          <w:i/>
          <w:iCs/>
        </w:rPr>
        <w:t>k</w:t>
      </w:r>
      <w:r w:rsidRPr="00FF60BC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 + 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 xml:space="preserve"> 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 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</w:t>
      </w:r>
    </w:p>
    <w:p w:rsidR="00E808E8" w:rsidRPr="00FA4875" w:rsidRDefault="00E808E8" w:rsidP="00661772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所以並聯彈簧系統的等效彈性係數</w:t>
      </w:r>
      <w:r w:rsidRPr="00FA4875">
        <w:rPr>
          <w:rFonts w:eastAsia="標楷體"/>
          <w:i/>
          <w:iCs/>
        </w:rPr>
        <w:t>k</w:t>
      </w:r>
      <w:r w:rsidRPr="00213A7D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 w:cs="標楷體" w:hint="eastAsia"/>
        </w:rPr>
        <w:t>比</w:t>
      </w:r>
      <w:r>
        <w:rPr>
          <w:rFonts w:eastAsia="標楷體" w:cs="標楷體" w:hint="eastAsia"/>
        </w:rPr>
        <w:t>個</w:t>
      </w:r>
      <w:r w:rsidRPr="00FA4875">
        <w:rPr>
          <w:rFonts w:eastAsia="標楷體" w:cs="標楷體" w:hint="eastAsia"/>
        </w:rPr>
        <w:t>別彈簧的彈性係數大，適合用於單一彈簧無法量測的太重的物體。</w:t>
      </w:r>
    </w:p>
    <w:p w:rsidR="00E808E8" w:rsidRPr="00FA4875" w:rsidRDefault="00E808E8" w:rsidP="00A54665">
      <w:pPr>
        <w:ind w:firstLine="48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另外，對串聯彈簧系統而言，加總</w:t>
      </w:r>
      <w:r>
        <w:rPr>
          <w:rFonts w:eastAsia="標楷體" w:cs="標楷體" w:hint="eastAsia"/>
        </w:rPr>
        <w:t>個</w:t>
      </w:r>
      <w:r w:rsidRPr="00FA4875">
        <w:rPr>
          <w:rFonts w:eastAsia="標楷體" w:cs="標楷體" w:hint="eastAsia"/>
        </w:rPr>
        <w:t>別彈簧的伸長量即為串聯彈簧系統的總伸長量力</w:t>
      </w:r>
      <w:r w:rsidRPr="00FA4875">
        <w:rPr>
          <w:rFonts w:eastAsia="標楷體"/>
          <w:i/>
          <w:iCs/>
        </w:rPr>
        <w:t>x</w:t>
      </w:r>
      <w:r w:rsidRPr="007F5757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 w:cs="標楷體" w:hint="eastAsia"/>
        </w:rPr>
        <w:t>，</w:t>
      </w:r>
    </w:p>
    <w:p w:rsidR="00E808E8" w:rsidRPr="00FA4875" w:rsidRDefault="00E808E8" w:rsidP="00A54665">
      <w:pPr>
        <w:ind w:firstLine="480"/>
        <w:jc w:val="both"/>
        <w:rPr>
          <w:rFonts w:eastAsia="標楷體"/>
          <w:i/>
          <w:iCs/>
        </w:rPr>
      </w:pPr>
      <w:r w:rsidRPr="00FA4875">
        <w:rPr>
          <w:rFonts w:eastAsia="標楷體"/>
          <w:i/>
          <w:iCs/>
        </w:rPr>
        <w:t>x</w:t>
      </w:r>
      <w:r w:rsidRPr="007F5757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=x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>+ x</w:t>
      </w:r>
      <w:r w:rsidRPr="00FF60BC">
        <w:rPr>
          <w:rFonts w:eastAsia="標楷體"/>
          <w:vertAlign w:val="subscript"/>
        </w:rPr>
        <w:t>2</w:t>
      </w:r>
      <w:r w:rsidRPr="00FF60BC">
        <w:rPr>
          <w:rFonts w:eastAsia="標楷體"/>
        </w:rPr>
        <w:t xml:space="preserve"> 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+x</w:t>
      </w:r>
      <w:r w:rsidRPr="00FA4875">
        <w:rPr>
          <w:rFonts w:eastAsia="標楷體"/>
          <w:i/>
          <w:iCs/>
          <w:vertAlign w:val="subscript"/>
        </w:rPr>
        <w:t>n</w:t>
      </w:r>
    </w:p>
    <w:p w:rsidR="00E808E8" w:rsidRPr="00FA4875" w:rsidRDefault="00E808E8" w:rsidP="00A54665">
      <w:pPr>
        <w:jc w:val="both"/>
        <w:rPr>
          <w:rFonts w:eastAsia="標楷體"/>
          <w:i/>
          <w:iCs/>
        </w:rPr>
      </w:pPr>
      <w:r w:rsidRPr="00FA4875">
        <w:rPr>
          <w:rFonts w:eastAsia="標楷體" w:cs="標楷體" w:hint="eastAsia"/>
        </w:rPr>
        <w:t>因為彈簧串聯，受力</w:t>
      </w:r>
      <w:r w:rsidRPr="00FA4875">
        <w:rPr>
          <w:rFonts w:eastAsia="標楷體"/>
          <w:i/>
          <w:iCs/>
        </w:rPr>
        <w:t>F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>= F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 xml:space="preserve"> =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=F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=F</w:t>
      </w:r>
    </w:p>
    <w:p w:rsidR="00E808E8" w:rsidRPr="00FA4875" w:rsidRDefault="00E808E8" w:rsidP="00A54665">
      <w:pPr>
        <w:ind w:firstLine="480"/>
        <w:jc w:val="both"/>
        <w:rPr>
          <w:rFonts w:eastAsia="標楷體"/>
          <w:i/>
          <w:iCs/>
        </w:rPr>
      </w:pPr>
      <w:r w:rsidRPr="00FA4875">
        <w:rPr>
          <w:rFonts w:eastAsia="標楷體"/>
          <w:i/>
          <w:iCs/>
        </w:rPr>
        <w:t>x</w:t>
      </w:r>
      <w:r w:rsidRPr="007F5757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 F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>/k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>+ F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>/k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 F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>/k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>= F/k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>+ F/k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 F/k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= F(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+ 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 xml:space="preserve">+ 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)</w:t>
      </w:r>
    </w:p>
    <w:p w:rsidR="00E808E8" w:rsidRPr="00FA4875" w:rsidRDefault="00E808E8" w:rsidP="00A54665">
      <w:pPr>
        <w:ind w:firstLine="480"/>
        <w:jc w:val="both"/>
        <w:rPr>
          <w:rFonts w:eastAsia="標楷體"/>
          <w:i/>
          <w:iCs/>
        </w:rPr>
      </w:pPr>
      <w:r w:rsidRPr="00FA4875">
        <w:rPr>
          <w:rFonts w:eastAsia="標楷體"/>
          <w:i/>
          <w:iCs/>
        </w:rPr>
        <w:t>x</w:t>
      </w:r>
      <w:r w:rsidRPr="007F5757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 F(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+ 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 xml:space="preserve">+ 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  <w:i/>
          <w:iCs/>
        </w:rPr>
        <w:t xml:space="preserve"> )= F/k</w:t>
      </w:r>
      <w:r w:rsidRPr="007F5757">
        <w:rPr>
          <w:rFonts w:eastAsia="標楷體" w:cs="標楷體" w:hint="eastAsia"/>
          <w:vertAlign w:val="subscript"/>
        </w:rPr>
        <w:t>總</w:t>
      </w:r>
    </w:p>
    <w:p w:rsidR="00E808E8" w:rsidRPr="00FA4875" w:rsidRDefault="00E808E8" w:rsidP="00A54665">
      <w:pPr>
        <w:ind w:firstLine="480"/>
        <w:jc w:val="both"/>
        <w:rPr>
          <w:rFonts w:eastAsia="標楷體"/>
          <w:i/>
          <w:iCs/>
          <w:vertAlign w:val="subscript"/>
        </w:rPr>
      </w:pPr>
      <w:r w:rsidRPr="00213A7D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7F5757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F60BC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+ 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F60BC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 xml:space="preserve">+ </w:t>
      </w:r>
      <w:r w:rsidRPr="00FF60BC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A4875">
        <w:rPr>
          <w:rFonts w:eastAsia="標楷體"/>
          <w:i/>
          <w:iCs/>
          <w:vertAlign w:val="subscript"/>
        </w:rPr>
        <w:t>n</w:t>
      </w:r>
    </w:p>
    <w:p w:rsidR="00E808E8" w:rsidRPr="00FA4875" w:rsidRDefault="00E808E8">
      <w:pPr>
        <w:widowControl/>
        <w:rPr>
          <w:rFonts w:eastAsia="標楷體"/>
          <w:vertAlign w:val="subscript"/>
        </w:rPr>
      </w:pPr>
      <w:r w:rsidRPr="00FA4875">
        <w:rPr>
          <w:rFonts w:eastAsia="標楷體" w:cs="標楷體" w:hint="eastAsia"/>
        </w:rPr>
        <w:t>所以串聯彈簧系統的等效彈性係數</w:t>
      </w:r>
      <w:r w:rsidRPr="00FA4875">
        <w:rPr>
          <w:rFonts w:eastAsia="標楷體"/>
          <w:i/>
          <w:iCs/>
        </w:rPr>
        <w:t>k</w:t>
      </w:r>
      <w:r w:rsidRPr="007F5757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 w:cs="標楷體" w:hint="eastAsia"/>
        </w:rPr>
        <w:t>比</w:t>
      </w:r>
      <w:r>
        <w:rPr>
          <w:rFonts w:eastAsia="標楷體" w:cs="標楷體" w:hint="eastAsia"/>
        </w:rPr>
        <w:t>個</w:t>
      </w:r>
      <w:r w:rsidRPr="00FA4875">
        <w:rPr>
          <w:rFonts w:eastAsia="標楷體" w:cs="標楷體" w:hint="eastAsia"/>
        </w:rPr>
        <w:t>別彈簧的彈性係數小，適合用於單一彈簧無法量測的太輕的物體。</w:t>
      </w:r>
    </w:p>
    <w:p w:rsidR="00E808E8" w:rsidRPr="00FA4875" w:rsidRDefault="00E808E8" w:rsidP="00A54665">
      <w:pPr>
        <w:ind w:firstLine="480"/>
        <w:jc w:val="both"/>
        <w:rPr>
          <w:rFonts w:eastAsia="標楷體"/>
        </w:rPr>
      </w:pPr>
    </w:p>
    <w:p w:rsidR="00E808E8" w:rsidRPr="00FA4875" w:rsidRDefault="00E808E8" w:rsidP="004E18B5">
      <w:pPr>
        <w:jc w:val="both"/>
        <w:rPr>
          <w:rFonts w:eastAsia="標楷體"/>
          <w:b/>
          <w:bCs/>
          <w:sz w:val="28"/>
          <w:szCs w:val="28"/>
        </w:rPr>
      </w:pPr>
      <w:r w:rsidRPr="00FA4875">
        <w:rPr>
          <w:rFonts w:eastAsia="標楷體" w:cs="標楷體" w:hint="eastAsia"/>
          <w:b/>
          <w:bCs/>
          <w:sz w:val="28"/>
          <w:szCs w:val="28"/>
        </w:rPr>
        <w:t>二、實驗步驟：</w:t>
      </w:r>
    </w:p>
    <w:p w:rsidR="00E808E8" w:rsidRPr="00FA4875" w:rsidRDefault="00E808E8" w:rsidP="004E18B5">
      <w:pPr>
        <w:pStyle w:val="ListParagraph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量測單一彈簧之彈力係數</w:t>
      </w:r>
      <w:r w:rsidRPr="00FA4875">
        <w:rPr>
          <w:rFonts w:eastAsia="標楷體"/>
          <w:i/>
          <w:iCs/>
        </w:rPr>
        <w:t>k</w:t>
      </w:r>
      <w:r w:rsidRPr="00FA4875">
        <w:rPr>
          <w:rFonts w:eastAsia="標楷體" w:cs="標楷體" w:hint="eastAsia"/>
        </w:rPr>
        <w:t>值。先將儀器和材料裝置如圖一，在彈簧下方加上不同數量的掛碼，並記錄不同外加掛碼數量時的彈簧伸長量。</w:t>
      </w:r>
    </w:p>
    <w:p w:rsidR="00E808E8" w:rsidRPr="00FA4875" w:rsidRDefault="00E808E8" w:rsidP="004E18B5">
      <w:pPr>
        <w:pStyle w:val="ListParagraph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將步驟</w:t>
      </w:r>
      <w:r w:rsidRPr="00FA4875">
        <w:rPr>
          <w:rFonts w:eastAsia="標楷體"/>
        </w:rPr>
        <w:t>1.</w:t>
      </w:r>
      <w:r w:rsidRPr="00FA4875">
        <w:rPr>
          <w:rFonts w:eastAsia="標楷體" w:cs="標楷體" w:hint="eastAsia"/>
        </w:rPr>
        <w:t>的外加掛碼重與彈簧伸長量作關係圖，求出該彈簧的彈力係數</w:t>
      </w:r>
      <w:r w:rsidRPr="00FA4875">
        <w:rPr>
          <w:rFonts w:eastAsia="標楷體"/>
          <w:i/>
          <w:iCs/>
        </w:rPr>
        <w:t>k</w:t>
      </w:r>
      <w:r w:rsidRPr="00FA4875">
        <w:rPr>
          <w:rFonts w:eastAsia="標楷體" w:cs="標楷體" w:hint="eastAsia"/>
        </w:rPr>
        <w:t>。</w:t>
      </w:r>
    </w:p>
    <w:p w:rsidR="00E808E8" w:rsidRPr="00FA4875" w:rsidRDefault="00E808E8" w:rsidP="004E18B5">
      <w:pPr>
        <w:pStyle w:val="ListParagraph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重複步驟</w:t>
      </w:r>
      <w:r w:rsidRPr="00FA4875">
        <w:rPr>
          <w:rFonts w:eastAsia="標楷體"/>
        </w:rPr>
        <w:t xml:space="preserve">1. </w:t>
      </w:r>
      <w:r w:rsidRPr="00FA4875">
        <w:rPr>
          <w:rFonts w:eastAsia="標楷體" w:cs="標楷體" w:hint="eastAsia"/>
        </w:rPr>
        <w:t>及</w:t>
      </w:r>
      <w:r w:rsidRPr="00FA4875">
        <w:rPr>
          <w:rFonts w:eastAsia="標楷體"/>
        </w:rPr>
        <w:t>2.</w:t>
      </w:r>
      <w:r w:rsidRPr="00FA4875">
        <w:rPr>
          <w:rFonts w:eastAsia="標楷體" w:cs="標楷體" w:hint="eastAsia"/>
        </w:rPr>
        <w:t>，量測其它四條彈簧的</w:t>
      </w:r>
      <w:r w:rsidRPr="00FF60BC">
        <w:rPr>
          <w:rFonts w:eastAsia="標楷體"/>
          <w:i/>
          <w:iCs/>
        </w:rPr>
        <w:t>k</w:t>
      </w:r>
      <w:r w:rsidRPr="00FA4875">
        <w:rPr>
          <w:rFonts w:eastAsia="標楷體" w:cs="標楷體" w:hint="eastAsia"/>
        </w:rPr>
        <w:t>值。</w:t>
      </w:r>
    </w:p>
    <w:p w:rsidR="00E808E8" w:rsidRPr="00FA4875" w:rsidRDefault="00E808E8" w:rsidP="004E18B5">
      <w:pPr>
        <w:pStyle w:val="ListParagraph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測量外加螺絲螺帽組的重量時，將儀器和材料裝置如圖二，利用並聯彈簧量測外加重物；紀錄在外加螺絲螺帽組的彈簧伸長量，並利用步驟</w:t>
      </w:r>
      <w:r w:rsidRPr="00FA4875">
        <w:rPr>
          <w:rFonts w:eastAsia="標楷體"/>
        </w:rPr>
        <w:t>2</w:t>
      </w:r>
      <w:r w:rsidRPr="00FA4875">
        <w:rPr>
          <w:rFonts w:eastAsia="標楷體" w:cs="標楷體" w:hint="eastAsia"/>
        </w:rPr>
        <w:t>所求的</w:t>
      </w:r>
      <w:r w:rsidRPr="00FA4875">
        <w:rPr>
          <w:rFonts w:eastAsia="標楷體"/>
          <w:i/>
          <w:iCs/>
        </w:rPr>
        <w:t>k</w:t>
      </w:r>
      <w:r w:rsidRPr="00FA4875">
        <w:rPr>
          <w:rFonts w:eastAsia="標楷體" w:cs="標楷體" w:hint="eastAsia"/>
        </w:rPr>
        <w:t>值，計算並聯彈簧的等效彈性係數，可得外加螺絲螺帽組之重量。</w:t>
      </w:r>
    </w:p>
    <w:p w:rsidR="00E808E8" w:rsidRPr="00FA4875" w:rsidRDefault="00E808E8" w:rsidP="004E18B5">
      <w:pPr>
        <w:pStyle w:val="ListParagraph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測量金屬墊圈的重量時，將儀器和材料裝置如圖三，利用串聯彈簧量測外加重物；紀錄在外加金屬墊圈時的彈簧伸長量，並利用步驟</w:t>
      </w:r>
      <w:r w:rsidRPr="00FA4875">
        <w:rPr>
          <w:rFonts w:eastAsia="標楷體"/>
        </w:rPr>
        <w:t>2</w:t>
      </w:r>
      <w:r w:rsidRPr="00FA4875">
        <w:rPr>
          <w:rFonts w:eastAsia="標楷體" w:cs="標楷體" w:hint="eastAsia"/>
        </w:rPr>
        <w:t>所求的</w:t>
      </w:r>
      <w:r w:rsidRPr="00FA4875">
        <w:rPr>
          <w:rFonts w:eastAsia="標楷體"/>
          <w:i/>
          <w:iCs/>
        </w:rPr>
        <w:t>k</w:t>
      </w:r>
      <w:r w:rsidRPr="00FA4875">
        <w:rPr>
          <w:rFonts w:eastAsia="標楷體" w:cs="標楷體" w:hint="eastAsia"/>
        </w:rPr>
        <w:t>值，計算串聯彈簧的等效彈性係數，可得金屬墊圈之重量。</w: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FA4875" w:rsidRDefault="00E808E8" w:rsidP="004E18B5">
      <w:pPr>
        <w:jc w:val="both"/>
        <w:rPr>
          <w:rFonts w:eastAsia="標楷體"/>
        </w:rPr>
      </w:pPr>
      <w:r w:rsidRPr="006F0320">
        <w:rPr>
          <w:rFonts w:eastAsia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129pt;height:199.5pt;visibility:visible">
            <v:imagedata r:id="rId7" o:title=""/>
          </v:shape>
        </w:pict>
      </w:r>
      <w:r w:rsidRPr="006F0320">
        <w:rPr>
          <w:rFonts w:eastAsia="標楷體"/>
          <w:noProof/>
        </w:rPr>
        <w:pict>
          <v:shape id="圖片 3" o:spid="_x0000_i1026" type="#_x0000_t75" style="width:141.75pt;height:203.25pt;visibility:visible">
            <v:imagedata r:id="rId8" o:title=""/>
          </v:shape>
        </w:pict>
      </w:r>
      <w:r w:rsidRPr="006F0320">
        <w:rPr>
          <w:rFonts w:eastAsia="標楷體"/>
          <w:noProof/>
        </w:rPr>
        <w:pict>
          <v:shape id="圖片 4" o:spid="_x0000_i1027" type="#_x0000_t75" style="width:123pt;height:200.25pt;visibility:visible">
            <v:imagedata r:id="rId9" o:title=""/>
          </v:shape>
        </w:pict>
      </w:r>
    </w:p>
    <w:p w:rsidR="00E808E8" w:rsidRPr="00FA4875" w:rsidRDefault="00E808E8" w:rsidP="004E18B5">
      <w:pPr>
        <w:jc w:val="both"/>
        <w:rPr>
          <w:rFonts w:eastAsia="標楷體"/>
        </w:rPr>
      </w:pPr>
      <w:r>
        <w:rPr>
          <w:noProof/>
        </w:rPr>
        <w:pict>
          <v:group id="群組 7" o:spid="_x0000_s1026" style="position:absolute;left:0;text-align:left;margin-left:32.4pt;margin-top:.75pt;width:325.55pt;height:26.9pt;z-index:251658240" coordsize="41344,3416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width:7054;height:3416;visibility:visible" stroked="f">
              <v:textbox>
                <w:txbxContent>
                  <w:p w:rsidR="00E808E8" w:rsidRPr="00E44983" w:rsidRDefault="00E808E8">
                    <w:pPr>
                      <w:rPr>
                        <w:rFonts w:ascii="標楷體" w:eastAsia="標楷體" w:hAnsi="標楷體"/>
                        <w:b/>
                        <w:bCs/>
                      </w:rPr>
                    </w:pPr>
                    <w:r w:rsidRPr="00E44983">
                      <w:rPr>
                        <w:rFonts w:ascii="標楷體" w:eastAsia="標楷體" w:hAnsi="標楷體" w:cs="標楷體" w:hint="eastAsia"/>
                        <w:b/>
                        <w:bCs/>
                      </w:rPr>
                      <w:t>圖一、</w:t>
                    </w:r>
                  </w:p>
                </w:txbxContent>
              </v:textbox>
            </v:shape>
            <v:shape id="文字方塊 2" o:spid="_x0000_s1028" type="#_x0000_t202" style="position:absolute;left:16478;width:7055;height:3416;visibility:visible" stroked="f">
              <v:textbox>
                <w:txbxContent>
                  <w:p w:rsidR="00E808E8" w:rsidRPr="00E44983" w:rsidRDefault="00E808E8" w:rsidP="00E44983">
                    <w:pPr>
                      <w:rPr>
                        <w:rFonts w:ascii="標楷體" w:eastAsia="標楷體" w:hAnsi="標楷體"/>
                        <w:b/>
                        <w:bCs/>
                      </w:rPr>
                    </w:pPr>
                    <w:r w:rsidRPr="00E44983">
                      <w:rPr>
                        <w:rFonts w:ascii="標楷體" w:eastAsia="標楷體" w:hAnsi="標楷體" w:cs="標楷體" w:hint="eastAsia"/>
                        <w:b/>
                        <w:bCs/>
                      </w:rPr>
                      <w:t>圖二、</w:t>
                    </w:r>
                  </w:p>
                </w:txbxContent>
              </v:textbox>
            </v:shape>
            <v:shape id="文字方塊 2" o:spid="_x0000_s1029" type="#_x0000_t202" style="position:absolute;left:34290;width:7054;height:3416;visibility:visible" stroked="f">
              <v:textbox>
                <w:txbxContent>
                  <w:p w:rsidR="00E808E8" w:rsidRPr="00E44983" w:rsidRDefault="00E808E8" w:rsidP="00E44983">
                    <w:pPr>
                      <w:rPr>
                        <w:rFonts w:ascii="標楷體" w:eastAsia="標楷體" w:hAnsi="標楷體"/>
                        <w:b/>
                        <w:bCs/>
                      </w:rPr>
                    </w:pPr>
                    <w:r w:rsidRPr="00E44983">
                      <w:rPr>
                        <w:rFonts w:ascii="標楷體" w:eastAsia="標楷體" w:hAnsi="標楷體" w:cs="標楷體" w:hint="eastAsia"/>
                        <w:b/>
                        <w:bCs/>
                      </w:rPr>
                      <w:t>圖三、</w:t>
                    </w:r>
                  </w:p>
                </w:txbxContent>
              </v:textbox>
            </v:shape>
          </v:group>
        </w:pict>
      </w:r>
    </w:p>
    <w:p w:rsidR="00E808E8" w:rsidRPr="00FA4875" w:rsidRDefault="00E808E8" w:rsidP="004E18B5">
      <w:pPr>
        <w:jc w:val="both"/>
        <w:rPr>
          <w:rFonts w:eastAsia="標楷體"/>
          <w:b/>
          <w:bCs/>
          <w:sz w:val="28"/>
          <w:szCs w:val="28"/>
        </w:rPr>
      </w:pPr>
    </w:p>
    <w:p w:rsidR="00E808E8" w:rsidRPr="00FA4875" w:rsidRDefault="00E808E8" w:rsidP="004E296F">
      <w:pPr>
        <w:widowControl/>
        <w:rPr>
          <w:rFonts w:eastAsia="標楷體"/>
          <w:b/>
          <w:bCs/>
          <w:sz w:val="28"/>
          <w:szCs w:val="28"/>
        </w:rPr>
      </w:pPr>
      <w:r w:rsidRPr="00FA4875">
        <w:rPr>
          <w:rFonts w:eastAsia="標楷體"/>
          <w:b/>
          <w:bCs/>
          <w:sz w:val="28"/>
          <w:szCs w:val="28"/>
        </w:rPr>
        <w:br w:type="page"/>
      </w:r>
    </w:p>
    <w:p w:rsidR="00E808E8" w:rsidRPr="00FA4875" w:rsidRDefault="00E808E8" w:rsidP="004E18B5">
      <w:pPr>
        <w:jc w:val="both"/>
        <w:rPr>
          <w:rFonts w:eastAsia="標楷體"/>
          <w:b/>
          <w:bCs/>
          <w:sz w:val="28"/>
          <w:szCs w:val="28"/>
        </w:rPr>
      </w:pPr>
      <w:r w:rsidRPr="00FA4875">
        <w:rPr>
          <w:rFonts w:eastAsia="標楷體" w:cs="標楷體" w:hint="eastAsia"/>
          <w:b/>
          <w:bCs/>
          <w:sz w:val="28"/>
          <w:szCs w:val="28"/>
        </w:rPr>
        <w:t>三、數據紀錄與分析</w:t>
      </w:r>
      <w:bookmarkStart w:id="0" w:name="_GoBack"/>
      <w:bookmarkEnd w:id="0"/>
    </w:p>
    <w:p w:rsidR="00E808E8" w:rsidRPr="00FA4875" w:rsidRDefault="00E808E8" w:rsidP="004E18B5">
      <w:pPr>
        <w:jc w:val="both"/>
        <w:rPr>
          <w:rFonts w:eastAsia="標楷體"/>
          <w:b/>
          <w:bCs/>
          <w:u w:val="single"/>
        </w:rPr>
      </w:pPr>
      <w:r w:rsidRPr="00FA4875">
        <w:rPr>
          <w:rFonts w:eastAsia="標楷體" w:cs="標楷體" w:hint="eastAsia"/>
          <w:b/>
          <w:bCs/>
          <w:u w:val="single"/>
        </w:rPr>
        <w:t>量測個別彈簧</w:t>
      </w:r>
      <w:r w:rsidRPr="00FA4875">
        <w:rPr>
          <w:rFonts w:eastAsia="標楷體"/>
          <w:b/>
          <w:bCs/>
          <w:i/>
          <w:iCs/>
          <w:u w:val="single"/>
        </w:rPr>
        <w:t>k</w:t>
      </w:r>
      <w:r w:rsidRPr="00FA4875">
        <w:rPr>
          <w:rFonts w:eastAsia="標楷體" w:cs="標楷體" w:hint="eastAsia"/>
          <w:b/>
          <w:bCs/>
          <w:u w:val="single"/>
        </w:rPr>
        <w:t>值</w: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第一條彈簧</w:t>
      </w:r>
    </w:p>
    <w:tbl>
      <w:tblPr>
        <w:tblW w:w="7766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177"/>
        <w:gridCol w:w="931"/>
        <w:gridCol w:w="932"/>
        <w:gridCol w:w="931"/>
        <w:gridCol w:w="932"/>
        <w:gridCol w:w="931"/>
        <w:gridCol w:w="932"/>
      </w:tblGrid>
      <w:tr w:rsidR="00E808E8" w:rsidRPr="00FA4875">
        <w:trPr>
          <w:trHeight w:val="33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外加掛碼重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F</w:t>
            </w:r>
            <w:r w:rsidRPr="00FA4875">
              <w:rPr>
                <w:rFonts w:eastAsia="標楷體"/>
                <w:color w:val="000000"/>
                <w:kern w:val="0"/>
              </w:rPr>
              <w:t>(gw)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100</w:t>
            </w:r>
          </w:p>
        </w:tc>
      </w:tr>
      <w:tr w:rsidR="00E808E8" w:rsidRPr="00FA4875">
        <w:trPr>
          <w:trHeight w:val="33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伸長量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x</w:t>
            </w:r>
            <w:r w:rsidRPr="00FA4875">
              <w:rPr>
                <w:rFonts w:eastAsia="標楷體"/>
                <w:color w:val="000000"/>
                <w:kern w:val="0"/>
              </w:rPr>
              <w:t>(cm)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0F71D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2.50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0F71D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5.00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7.45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9.90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0F71D9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12.10 </w:t>
            </w:r>
          </w:p>
        </w:tc>
      </w:tr>
    </w:tbl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  <w:r w:rsidRPr="006F0320">
        <w:rPr>
          <w:rFonts w:eastAsia="標楷體"/>
          <w:noProof/>
        </w:rPr>
        <w:pict>
          <v:shape id="圖表 9" o:spid="_x0000_i1028" type="#_x0000_t75" style="width:303.75pt;height:184.5pt;visibility:visible">
            <v:imagedata r:id="rId10" o:title="" cropbottom="-18f"/>
            <o:lock v:ext="edit" aspectratio="f"/>
          </v:shape>
        </w:pic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第一條彈簧</w:t>
      </w:r>
      <w:r w:rsidRPr="00FA4875">
        <w:rPr>
          <w:rFonts w:eastAsia="標楷體"/>
          <w:b/>
          <w:bCs/>
          <w:i/>
          <w:iCs/>
        </w:rPr>
        <w:t>k</w:t>
      </w:r>
      <w:r w:rsidRPr="00A07C6A">
        <w:rPr>
          <w:rFonts w:eastAsia="標楷體"/>
          <w:b/>
          <w:bCs/>
          <w:vertAlign w:val="subscript"/>
        </w:rPr>
        <w:t>1</w:t>
      </w:r>
      <w:r w:rsidRPr="00FA4875">
        <w:rPr>
          <w:rFonts w:eastAsia="標楷體"/>
          <w:b/>
          <w:bCs/>
        </w:rPr>
        <w:t>=8.22 gw/cm</w: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第二條彈簧</w:t>
      </w:r>
    </w:p>
    <w:tbl>
      <w:tblPr>
        <w:tblW w:w="7766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177"/>
        <w:gridCol w:w="931"/>
        <w:gridCol w:w="932"/>
        <w:gridCol w:w="931"/>
        <w:gridCol w:w="932"/>
        <w:gridCol w:w="931"/>
        <w:gridCol w:w="932"/>
      </w:tblGrid>
      <w:tr w:rsidR="00E808E8" w:rsidRPr="00FA4875">
        <w:trPr>
          <w:trHeight w:val="33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5840F4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外加掛碼重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F</w:t>
            </w:r>
            <w:r w:rsidRPr="00FA4875">
              <w:rPr>
                <w:rFonts w:eastAsia="標楷體"/>
                <w:color w:val="000000"/>
                <w:kern w:val="0"/>
              </w:rPr>
              <w:t>(gw)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100</w:t>
            </w:r>
          </w:p>
        </w:tc>
      </w:tr>
      <w:tr w:rsidR="00E808E8" w:rsidRPr="00FA4875">
        <w:trPr>
          <w:trHeight w:val="33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伸長量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x</w:t>
            </w:r>
            <w:r w:rsidRPr="00FA4875">
              <w:rPr>
                <w:rFonts w:eastAsia="標楷體"/>
                <w:color w:val="000000"/>
                <w:kern w:val="0"/>
              </w:rPr>
              <w:t>(cm)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2.40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4.85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E8064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7.30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9.60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E8064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11.80 </w:t>
            </w:r>
          </w:p>
        </w:tc>
      </w:tr>
    </w:tbl>
    <w:p w:rsidR="00E808E8" w:rsidRPr="00FA4875" w:rsidRDefault="00E808E8" w:rsidP="004E296F">
      <w:pPr>
        <w:jc w:val="both"/>
        <w:rPr>
          <w:rFonts w:eastAsia="標楷體"/>
          <w:b/>
          <w:bCs/>
        </w:rPr>
      </w:pP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6F0320">
        <w:rPr>
          <w:rFonts w:eastAsia="標楷體"/>
          <w:noProof/>
        </w:rPr>
        <w:pict>
          <v:shape id="圖表 11" o:spid="_x0000_i1029" type="#_x0000_t75" style="width:298.5pt;height:186pt;visibility:visible">
            <v:imagedata r:id="rId11" o:title=""/>
            <o:lock v:ext="edit" aspectratio="f"/>
          </v:shape>
        </w:pict>
      </w: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第二條彈簧</w:t>
      </w:r>
      <w:r w:rsidRPr="00FA4875">
        <w:rPr>
          <w:rFonts w:eastAsia="標楷體"/>
          <w:b/>
          <w:bCs/>
          <w:i/>
          <w:iCs/>
        </w:rPr>
        <w:t>k</w:t>
      </w:r>
      <w:r w:rsidRPr="00A07C6A">
        <w:rPr>
          <w:rFonts w:eastAsia="標楷體"/>
          <w:b/>
          <w:bCs/>
          <w:vertAlign w:val="subscript"/>
        </w:rPr>
        <w:t>2</w:t>
      </w:r>
      <w:r w:rsidRPr="00FA4875">
        <w:rPr>
          <w:rFonts w:eastAsia="標楷體"/>
          <w:b/>
          <w:bCs/>
        </w:rPr>
        <w:t>=8.43 gw/cm</w:t>
      </w:r>
    </w:p>
    <w:p w:rsidR="00E808E8" w:rsidRPr="00FA4875" w:rsidRDefault="00E808E8">
      <w:pPr>
        <w:widowControl/>
        <w:rPr>
          <w:rFonts w:eastAsia="標楷體"/>
          <w:b/>
          <w:bCs/>
        </w:rPr>
      </w:pP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第三條彈簧</w:t>
      </w:r>
    </w:p>
    <w:tbl>
      <w:tblPr>
        <w:tblW w:w="7766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177"/>
        <w:gridCol w:w="931"/>
        <w:gridCol w:w="932"/>
        <w:gridCol w:w="931"/>
        <w:gridCol w:w="932"/>
        <w:gridCol w:w="931"/>
        <w:gridCol w:w="932"/>
      </w:tblGrid>
      <w:tr w:rsidR="00E808E8" w:rsidRPr="00FA4875">
        <w:trPr>
          <w:trHeight w:val="33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外加掛碼重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F</w:t>
            </w:r>
            <w:r w:rsidRPr="00FA4875">
              <w:rPr>
                <w:rFonts w:eastAsia="標楷體"/>
                <w:color w:val="000000"/>
                <w:kern w:val="0"/>
              </w:rPr>
              <w:t>(gw)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100</w:t>
            </w:r>
          </w:p>
        </w:tc>
      </w:tr>
      <w:tr w:rsidR="00E808E8" w:rsidRPr="00FA4875">
        <w:trPr>
          <w:trHeight w:val="33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伸長量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x</w:t>
            </w:r>
            <w:r w:rsidRPr="00FA4875">
              <w:rPr>
                <w:rFonts w:eastAsia="標楷體"/>
                <w:color w:val="000000"/>
                <w:kern w:val="0"/>
              </w:rPr>
              <w:t>(cm)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2.40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4.80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7.20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9.50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11.80 </w:t>
            </w:r>
          </w:p>
        </w:tc>
      </w:tr>
    </w:tbl>
    <w:p w:rsidR="00E808E8" w:rsidRPr="00FA4875" w:rsidRDefault="00E808E8" w:rsidP="004E296F">
      <w:pPr>
        <w:jc w:val="both"/>
        <w:rPr>
          <w:rFonts w:eastAsia="標楷體"/>
          <w:b/>
          <w:bCs/>
        </w:rPr>
      </w:pP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6F0320">
        <w:rPr>
          <w:rFonts w:eastAsia="標楷體"/>
          <w:noProof/>
        </w:rPr>
        <w:pict>
          <v:shape id="圖表 12" o:spid="_x0000_i1030" type="#_x0000_t75" style="width:305.25pt;height:200.25pt;visibility:visible">
            <v:imagedata r:id="rId12" o:title=""/>
            <o:lock v:ext="edit" aspectratio="f"/>
          </v:shape>
        </w:pict>
      </w: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第三條彈簧</w:t>
      </w:r>
      <w:r w:rsidRPr="00FA4875">
        <w:rPr>
          <w:rFonts w:eastAsia="標楷體"/>
          <w:b/>
          <w:bCs/>
          <w:i/>
          <w:iCs/>
        </w:rPr>
        <w:t>k</w:t>
      </w:r>
      <w:r w:rsidRPr="00A07C6A">
        <w:rPr>
          <w:rFonts w:eastAsia="標楷體"/>
          <w:b/>
          <w:bCs/>
          <w:vertAlign w:val="subscript"/>
        </w:rPr>
        <w:t>3</w:t>
      </w:r>
      <w:r w:rsidRPr="00FA4875">
        <w:rPr>
          <w:rFonts w:eastAsia="標楷體"/>
          <w:b/>
          <w:bCs/>
        </w:rPr>
        <w:t>=8.46 gw/cm</w:t>
      </w: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第四條彈簧</w:t>
      </w:r>
    </w:p>
    <w:tbl>
      <w:tblPr>
        <w:tblW w:w="7766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177"/>
        <w:gridCol w:w="931"/>
        <w:gridCol w:w="932"/>
        <w:gridCol w:w="931"/>
        <w:gridCol w:w="932"/>
        <w:gridCol w:w="931"/>
        <w:gridCol w:w="932"/>
      </w:tblGrid>
      <w:tr w:rsidR="00E808E8" w:rsidRPr="00FA4875">
        <w:trPr>
          <w:trHeight w:val="33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5840F4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外加掛碼重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F</w:t>
            </w:r>
            <w:r w:rsidRPr="00FA4875">
              <w:rPr>
                <w:rFonts w:eastAsia="標楷體"/>
                <w:color w:val="000000"/>
                <w:kern w:val="0"/>
              </w:rPr>
              <w:t>(gw)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100</w:t>
            </w:r>
          </w:p>
        </w:tc>
      </w:tr>
      <w:tr w:rsidR="00E808E8" w:rsidRPr="00FA4875">
        <w:trPr>
          <w:trHeight w:val="33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伸長量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x</w:t>
            </w:r>
            <w:r w:rsidRPr="00FA4875">
              <w:rPr>
                <w:rFonts w:eastAsia="標楷體"/>
                <w:color w:val="000000"/>
                <w:kern w:val="0"/>
              </w:rPr>
              <w:t>(cm)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0.0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E8064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2.40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4.80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7.10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4E296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9.40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11.80 </w:t>
            </w:r>
          </w:p>
        </w:tc>
      </w:tr>
    </w:tbl>
    <w:p w:rsidR="00E808E8" w:rsidRPr="00FA4875" w:rsidRDefault="00E808E8" w:rsidP="004E296F">
      <w:pPr>
        <w:jc w:val="both"/>
        <w:rPr>
          <w:rFonts w:eastAsia="標楷體"/>
          <w:b/>
          <w:bCs/>
        </w:rPr>
      </w:pP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6F0320">
        <w:rPr>
          <w:rFonts w:eastAsia="標楷體"/>
          <w:noProof/>
        </w:rPr>
        <w:pict>
          <v:shape id="圖表 14" o:spid="_x0000_i1031" type="#_x0000_t75" style="width:308.25pt;height:206.25pt;visibility:visible">
            <v:imagedata r:id="rId13" o:title=""/>
            <o:lock v:ext="edit" aspectratio="f"/>
          </v:shape>
        </w:pict>
      </w:r>
    </w:p>
    <w:p w:rsidR="00E808E8" w:rsidRPr="00FA4875" w:rsidRDefault="00E808E8" w:rsidP="004E296F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第四條彈簧</w:t>
      </w:r>
      <w:r w:rsidRPr="00FA4875">
        <w:rPr>
          <w:rFonts w:eastAsia="標楷體"/>
          <w:b/>
          <w:bCs/>
          <w:i/>
          <w:iCs/>
        </w:rPr>
        <w:t>k</w:t>
      </w:r>
      <w:r w:rsidRPr="00A07C6A">
        <w:rPr>
          <w:rFonts w:eastAsia="標楷體"/>
          <w:b/>
          <w:bCs/>
          <w:vertAlign w:val="subscript"/>
        </w:rPr>
        <w:t>4</w:t>
      </w:r>
      <w:r w:rsidRPr="00FA4875">
        <w:rPr>
          <w:rFonts w:eastAsia="標楷體"/>
          <w:b/>
          <w:bCs/>
        </w:rPr>
        <w:t>=8.50 gw/cm</w: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FA4875" w:rsidRDefault="00E808E8" w:rsidP="00FB5EC5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第五條彈簧</w:t>
      </w:r>
    </w:p>
    <w:tbl>
      <w:tblPr>
        <w:tblW w:w="7766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177"/>
        <w:gridCol w:w="931"/>
        <w:gridCol w:w="932"/>
        <w:gridCol w:w="931"/>
        <w:gridCol w:w="932"/>
        <w:gridCol w:w="931"/>
        <w:gridCol w:w="932"/>
      </w:tblGrid>
      <w:tr w:rsidR="00E808E8" w:rsidRPr="00FA4875">
        <w:trPr>
          <w:trHeight w:val="33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A00F33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外加掛碼重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F</w:t>
            </w:r>
            <w:r w:rsidRPr="00FA4875">
              <w:rPr>
                <w:rFonts w:eastAsia="標楷體"/>
                <w:color w:val="000000"/>
                <w:kern w:val="0"/>
              </w:rPr>
              <w:t>(gw)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>100</w:t>
            </w:r>
          </w:p>
        </w:tc>
      </w:tr>
      <w:tr w:rsidR="00E808E8" w:rsidRPr="00FA4875">
        <w:trPr>
          <w:trHeight w:val="33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 w:cs="標楷體" w:hint="eastAsia"/>
                <w:color w:val="000000"/>
                <w:kern w:val="0"/>
              </w:rPr>
              <w:t>伸長量</w:t>
            </w:r>
            <w:r w:rsidRPr="00FA4875">
              <w:rPr>
                <w:rFonts w:eastAsia="標楷體"/>
                <w:i/>
                <w:iCs/>
                <w:color w:val="000000"/>
                <w:kern w:val="0"/>
              </w:rPr>
              <w:t>x</w:t>
            </w:r>
            <w:r w:rsidRPr="00FA4875">
              <w:rPr>
                <w:rFonts w:eastAsia="標楷體"/>
                <w:color w:val="000000"/>
                <w:kern w:val="0"/>
              </w:rPr>
              <w:t>(cm)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0.0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2.40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4.80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6D218B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7.20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9.55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8E8" w:rsidRPr="00FA4875" w:rsidRDefault="00E808E8" w:rsidP="00FB5EC5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FA4875">
              <w:rPr>
                <w:rFonts w:eastAsia="標楷體"/>
                <w:color w:val="000000"/>
                <w:kern w:val="0"/>
              </w:rPr>
              <w:t xml:space="preserve">11.90 </w:t>
            </w:r>
          </w:p>
        </w:tc>
      </w:tr>
    </w:tbl>
    <w:p w:rsidR="00E808E8" w:rsidRPr="00FA4875" w:rsidRDefault="00E808E8" w:rsidP="00FB5EC5">
      <w:pPr>
        <w:jc w:val="both"/>
        <w:rPr>
          <w:rFonts w:eastAsia="標楷體"/>
          <w:b/>
          <w:bCs/>
        </w:rPr>
      </w:pPr>
    </w:p>
    <w:p w:rsidR="00E808E8" w:rsidRPr="00FA4875" w:rsidRDefault="00E808E8" w:rsidP="00FB5EC5">
      <w:pPr>
        <w:jc w:val="both"/>
        <w:rPr>
          <w:rFonts w:eastAsia="標楷體"/>
          <w:b/>
          <w:bCs/>
        </w:rPr>
      </w:pPr>
      <w:r w:rsidRPr="006F0320">
        <w:rPr>
          <w:rFonts w:eastAsia="標楷體"/>
          <w:noProof/>
        </w:rPr>
        <w:pict>
          <v:shape id="圖表 16" o:spid="_x0000_i1032" type="#_x0000_t75" style="width:301.5pt;height:215.25pt;visibility:visible">
            <v:imagedata r:id="rId14" o:title=""/>
            <o:lock v:ext="edit" aspectratio="f"/>
          </v:shape>
        </w:pict>
      </w:r>
    </w:p>
    <w:p w:rsidR="00E808E8" w:rsidRPr="00FA4875" w:rsidRDefault="00E808E8" w:rsidP="00FB5EC5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第五條彈簧</w:t>
      </w:r>
      <w:r w:rsidRPr="00FA4875">
        <w:rPr>
          <w:rFonts w:eastAsia="標楷體"/>
          <w:b/>
          <w:bCs/>
          <w:i/>
          <w:iCs/>
        </w:rPr>
        <w:t>k</w:t>
      </w:r>
      <w:r w:rsidRPr="00A07C6A">
        <w:rPr>
          <w:rFonts w:eastAsia="標楷體"/>
          <w:b/>
          <w:bCs/>
          <w:vertAlign w:val="subscript"/>
        </w:rPr>
        <w:t>5</w:t>
      </w:r>
      <w:r w:rsidRPr="00FA4875">
        <w:rPr>
          <w:rFonts w:eastAsia="標楷體"/>
          <w:b/>
          <w:bCs/>
        </w:rPr>
        <w:t>=8.40 gw/cm</w: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FA4875" w:rsidRDefault="00E808E8" w:rsidP="004E18B5">
      <w:pPr>
        <w:jc w:val="both"/>
        <w:rPr>
          <w:rFonts w:eastAsia="標楷體"/>
          <w:b/>
          <w:bCs/>
          <w:u w:val="single"/>
        </w:rPr>
      </w:pPr>
      <w:r w:rsidRPr="00FA4875">
        <w:rPr>
          <w:rFonts w:eastAsia="標楷體" w:cs="標楷體" w:hint="eastAsia"/>
          <w:b/>
          <w:bCs/>
          <w:u w:val="single"/>
        </w:rPr>
        <w:t>待測物：螺絲螺帽組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初始位置：</w:t>
      </w:r>
      <w:r w:rsidRPr="00FA4875">
        <w:rPr>
          <w:rFonts w:eastAsia="標楷體"/>
        </w:rPr>
        <w:t>12.10 cm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電子天平量測值：</w:t>
      </w:r>
      <w:r w:rsidRPr="00FA4875">
        <w:rPr>
          <w:rFonts w:eastAsia="標楷體"/>
        </w:rPr>
        <w:t>246.17g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變形位置：</w:t>
      </w:r>
      <w:r w:rsidRPr="00FA4875">
        <w:rPr>
          <w:rFonts w:eastAsia="標楷體"/>
        </w:rPr>
        <w:t>17.50 cm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伸長量：</w:t>
      </w:r>
      <w:r w:rsidRPr="00FA4875">
        <w:rPr>
          <w:rFonts w:eastAsia="標楷體"/>
          <w:i/>
          <w:iCs/>
        </w:rPr>
        <w:t>x</w:t>
      </w:r>
      <w:r w:rsidRPr="00FA4875">
        <w:rPr>
          <w:rFonts w:eastAsia="標楷體"/>
        </w:rPr>
        <w:t>=17.50-12.1=5.40 cm</w:t>
      </w:r>
    </w:p>
    <w:p w:rsidR="00E808E8" w:rsidRPr="00FA4875" w:rsidRDefault="00E808E8" w:rsidP="004E18B5">
      <w:pPr>
        <w:jc w:val="both"/>
        <w:rPr>
          <w:rFonts w:eastAsia="標楷體"/>
        </w:rPr>
      </w:pPr>
    </w:p>
    <w:p w:rsidR="00E808E8" w:rsidRPr="00FA4875" w:rsidRDefault="00E808E8" w:rsidP="0056100A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並聯五條彈簧，其系統總彈性係數為</w:t>
      </w:r>
    </w:p>
    <w:p w:rsidR="00E808E8" w:rsidRPr="00FA4875" w:rsidRDefault="00E808E8" w:rsidP="0056100A">
      <w:pPr>
        <w:jc w:val="both"/>
        <w:rPr>
          <w:rFonts w:eastAsia="標楷體"/>
        </w:rPr>
      </w:pPr>
      <w:r w:rsidRPr="00FA4875">
        <w:rPr>
          <w:rFonts w:eastAsia="標楷體"/>
          <w:i/>
          <w:iCs/>
        </w:rPr>
        <w:t>k</w:t>
      </w:r>
      <w:r w:rsidRPr="00A07C6A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 + k</w:t>
      </w:r>
      <w:r w:rsidRPr="00A07C6A">
        <w:rPr>
          <w:rFonts w:eastAsia="標楷體"/>
          <w:vertAlign w:val="subscript"/>
        </w:rPr>
        <w:t>2</w:t>
      </w:r>
      <w:r w:rsidRPr="00A07C6A">
        <w:rPr>
          <w:rFonts w:eastAsia="標楷體"/>
        </w:rPr>
        <w:t xml:space="preserve"> 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>+ k</w:t>
      </w:r>
      <w:r w:rsidRPr="00A07C6A">
        <w:rPr>
          <w:rFonts w:eastAsia="標楷體"/>
          <w:vertAlign w:val="subscript"/>
        </w:rPr>
        <w:t>5</w:t>
      </w:r>
      <w:r w:rsidRPr="00FA4875">
        <w:rPr>
          <w:rFonts w:eastAsia="標楷體"/>
        </w:rPr>
        <w:t>=8.22+8.43+8.46+8.50+8.40=42.01</w:t>
      </w:r>
      <w:r w:rsidRPr="00A07C6A">
        <w:rPr>
          <w:rFonts w:eastAsia="標楷體"/>
        </w:rPr>
        <w:t xml:space="preserve"> </w:t>
      </w:r>
      <w:r w:rsidRPr="00FA4875">
        <w:rPr>
          <w:rFonts w:eastAsia="標楷體"/>
        </w:rPr>
        <w:t>gw/cm</w: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所以</w:t>
      </w:r>
      <w:r>
        <w:rPr>
          <w:rFonts w:eastAsia="標楷體" w:cs="標楷體" w:hint="eastAsia"/>
          <w:b/>
          <w:bCs/>
        </w:rPr>
        <w:t>螺絲帽</w:t>
      </w:r>
      <w:r w:rsidRPr="00FA4875">
        <w:rPr>
          <w:rFonts w:eastAsia="標楷體" w:cs="標楷體" w:hint="eastAsia"/>
          <w:b/>
          <w:bCs/>
        </w:rPr>
        <w:t>組的重量為</w:t>
      </w:r>
      <w:r w:rsidRPr="00FA4875">
        <w:rPr>
          <w:rFonts w:eastAsia="標楷體"/>
          <w:b/>
          <w:bCs/>
        </w:rPr>
        <w:t>42.01</w:t>
      </w:r>
      <w:r w:rsidRPr="005B0F52">
        <w:rPr>
          <w:rFonts w:eastAsia="標楷體"/>
          <w:b/>
          <w:bCs/>
        </w:rPr>
        <w:fldChar w:fldCharType="begin"/>
      </w:r>
      <w:r w:rsidRPr="005B0F52">
        <w:rPr>
          <w:rFonts w:eastAsia="標楷體"/>
          <w:b/>
          <w:bCs/>
        </w:rPr>
        <w:instrText xml:space="preserve"> QUOTE </w:instrText>
      </w:r>
      <w:r>
        <w:pict>
          <v:shape id="_x0000_i1033" type="#_x0000_t75" style="width:14.25pt;height:14.25pt">
            <v:imagedata r:id="rId15" o:title="" chromakey="white"/>
          </v:shape>
        </w:pict>
      </w:r>
      <w:r w:rsidRPr="005B0F52">
        <w:rPr>
          <w:rFonts w:eastAsia="標楷體"/>
          <w:b/>
          <w:bCs/>
        </w:rPr>
        <w:instrText xml:space="preserve"> </w:instrText>
      </w:r>
      <w:r w:rsidRPr="005B0F52">
        <w:rPr>
          <w:rFonts w:eastAsia="標楷體"/>
          <w:b/>
          <w:bCs/>
        </w:rPr>
        <w:fldChar w:fldCharType="separate"/>
      </w:r>
      <w:r>
        <w:pict>
          <v:shape id="_x0000_i1034" type="#_x0000_t75" style="width:14.25pt;height:14.25pt">
            <v:imagedata r:id="rId15" o:title="" chromakey="white"/>
          </v:shape>
        </w:pict>
      </w:r>
      <w:r w:rsidRPr="005B0F52">
        <w:rPr>
          <w:rFonts w:eastAsia="標楷體"/>
          <w:b/>
          <w:bCs/>
        </w:rPr>
        <w:fldChar w:fldCharType="end"/>
      </w:r>
      <w:r w:rsidRPr="00FA4875">
        <w:rPr>
          <w:rFonts w:eastAsia="標楷體"/>
          <w:b/>
          <w:bCs/>
        </w:rPr>
        <w:t>5.40=2</w:t>
      </w:r>
      <w:r w:rsidRPr="00BA0BDD">
        <w:rPr>
          <w:rFonts w:eastAsia="標楷體"/>
          <w:b/>
          <w:bCs/>
        </w:rPr>
        <w:t>3</w:t>
      </w:r>
      <w:r w:rsidRPr="00FA4875">
        <w:rPr>
          <w:rFonts w:eastAsia="標楷體"/>
          <w:b/>
          <w:bCs/>
        </w:rPr>
        <w:t>0g</w:t>
      </w:r>
      <w:r w:rsidRPr="00BA0BDD">
        <w:rPr>
          <w:rFonts w:ascii="標楷體" w:eastAsia="標楷體" w:hAnsi="標楷體" w:cs="標楷體"/>
          <w:b/>
          <w:bCs/>
        </w:rPr>
        <w:t>w</w:t>
      </w:r>
      <w:r>
        <w:rPr>
          <w:rFonts w:ascii="標楷體" w:eastAsia="標楷體" w:hAnsi="標楷體" w:cs="標楷體" w:hint="eastAsia"/>
          <w:b/>
          <w:bCs/>
        </w:rPr>
        <w:t>→</w:t>
      </w:r>
      <w:r>
        <w:rPr>
          <w:rFonts w:eastAsia="標楷體" w:cs="標楷體" w:hint="eastAsia"/>
          <w:b/>
          <w:bCs/>
        </w:rPr>
        <w:t>質</w:t>
      </w:r>
      <w:r w:rsidRPr="00FA4875">
        <w:rPr>
          <w:rFonts w:eastAsia="標楷體" w:cs="標楷體" w:hint="eastAsia"/>
          <w:b/>
          <w:bCs/>
        </w:rPr>
        <w:t>量為</w:t>
      </w:r>
      <w:r w:rsidRPr="00FA4875">
        <w:rPr>
          <w:rFonts w:eastAsia="標楷體"/>
          <w:b/>
          <w:bCs/>
        </w:rPr>
        <w:t>2</w:t>
      </w:r>
      <w:r w:rsidRPr="00BA0BDD">
        <w:rPr>
          <w:rFonts w:eastAsia="標楷體"/>
          <w:b/>
          <w:bCs/>
        </w:rPr>
        <w:t>3</w:t>
      </w:r>
      <w:r w:rsidRPr="00FA4875">
        <w:rPr>
          <w:rFonts w:eastAsia="標楷體"/>
          <w:b/>
          <w:bCs/>
        </w:rPr>
        <w:t>0g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百分比誤差：</w:t>
      </w:r>
      <w:r w:rsidRPr="00FA4875">
        <w:rPr>
          <w:rFonts w:eastAsia="標楷體"/>
        </w:rPr>
        <w:t>(246.17-230)/246.17</w:t>
      </w:r>
      <w:r w:rsidRPr="005B0F52">
        <w:rPr>
          <w:rFonts w:eastAsia="標楷體"/>
        </w:rPr>
        <w:fldChar w:fldCharType="begin"/>
      </w:r>
      <w:r w:rsidRPr="005B0F52">
        <w:rPr>
          <w:rFonts w:eastAsia="標楷體"/>
        </w:rPr>
        <w:instrText xml:space="preserve"> QUOTE </w:instrText>
      </w:r>
      <w:r>
        <w:pict>
          <v:shape id="_x0000_i1035" type="#_x0000_t75" style="width:14.25pt;height:14.25pt">
            <v:imagedata r:id="rId15" o:title="" chromakey="white"/>
          </v:shape>
        </w:pict>
      </w:r>
      <w:r w:rsidRPr="005B0F52">
        <w:rPr>
          <w:rFonts w:eastAsia="標楷體"/>
        </w:rPr>
        <w:instrText xml:space="preserve"> </w:instrText>
      </w:r>
      <w:r w:rsidRPr="005B0F52">
        <w:rPr>
          <w:rFonts w:eastAsia="標楷體"/>
        </w:rPr>
        <w:fldChar w:fldCharType="separate"/>
      </w:r>
      <w:r>
        <w:pict>
          <v:shape id="_x0000_i1036" type="#_x0000_t75" style="width:14.25pt;height:14.25pt">
            <v:imagedata r:id="rId15" o:title="" chromakey="white"/>
          </v:shape>
        </w:pict>
      </w:r>
      <w:r w:rsidRPr="005B0F52">
        <w:rPr>
          <w:rFonts w:eastAsia="標楷體"/>
        </w:rPr>
        <w:fldChar w:fldCharType="end"/>
      </w:r>
      <w:r w:rsidRPr="00FA4875">
        <w:rPr>
          <w:rFonts w:eastAsia="標楷體"/>
        </w:rPr>
        <w:t>100% = 6.6%</w: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A07C6A" w:rsidRDefault="00E808E8" w:rsidP="004E18B5">
      <w:pPr>
        <w:jc w:val="both"/>
        <w:rPr>
          <w:rFonts w:eastAsia="標楷體"/>
          <w:b/>
          <w:bCs/>
          <w:u w:val="single"/>
        </w:rPr>
      </w:pPr>
      <w:r w:rsidRPr="00A07C6A">
        <w:rPr>
          <w:rFonts w:eastAsia="標楷體" w:cs="標楷體" w:hint="eastAsia"/>
          <w:b/>
          <w:bCs/>
          <w:u w:val="single"/>
        </w:rPr>
        <w:t>待測物：金屬墊圈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初始位置：</w:t>
      </w:r>
      <w:r w:rsidRPr="00FA4875">
        <w:rPr>
          <w:rFonts w:eastAsia="標楷體"/>
        </w:rPr>
        <w:t>60.50 cm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電子天平量測值：</w:t>
      </w:r>
      <w:r w:rsidRPr="00FA4875">
        <w:rPr>
          <w:rFonts w:eastAsia="標楷體"/>
        </w:rPr>
        <w:t>4.21 g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變形位置：</w:t>
      </w:r>
      <w:r w:rsidRPr="00FA4875">
        <w:rPr>
          <w:rFonts w:eastAsia="標楷體"/>
        </w:rPr>
        <w:t>62.95 cm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伸長量：</w:t>
      </w:r>
      <w:r w:rsidRPr="00FA4875">
        <w:rPr>
          <w:rFonts w:eastAsia="標楷體"/>
          <w:i/>
          <w:iCs/>
        </w:rPr>
        <w:t>x</w:t>
      </w:r>
      <w:r w:rsidRPr="00FA4875">
        <w:rPr>
          <w:rFonts w:eastAsia="標楷體"/>
        </w:rPr>
        <w:t>=62.95-60.50 = 2.45 cm</w:t>
      </w:r>
    </w:p>
    <w:p w:rsidR="00E808E8" w:rsidRPr="00FA4875" w:rsidRDefault="00E808E8" w:rsidP="00AE329F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串聯五條彈簧，其系統總彈性係數為</w:t>
      </w:r>
    </w:p>
    <w:p w:rsidR="00E808E8" w:rsidRPr="00FA4875" w:rsidRDefault="00E808E8" w:rsidP="00AE329F">
      <w:pPr>
        <w:jc w:val="both"/>
        <w:rPr>
          <w:rFonts w:eastAsia="標楷體"/>
        </w:rPr>
      </w:pPr>
      <w:r w:rsidRPr="00A07C6A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A07C6A">
        <w:rPr>
          <w:rFonts w:eastAsia="標楷體" w:cs="標楷體" w:hint="eastAsia"/>
          <w:vertAlign w:val="subscript"/>
        </w:rPr>
        <w:t>總</w:t>
      </w:r>
      <w:r w:rsidRPr="00FA4875">
        <w:rPr>
          <w:rFonts w:eastAsia="標楷體"/>
          <w:i/>
          <w:iCs/>
        </w:rPr>
        <w:t>=</w:t>
      </w:r>
      <w:r w:rsidRPr="00A07C6A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A07C6A">
        <w:rPr>
          <w:rFonts w:eastAsia="標楷體"/>
          <w:vertAlign w:val="subscript"/>
        </w:rPr>
        <w:t>1</w:t>
      </w:r>
      <w:r w:rsidRPr="00FA4875">
        <w:rPr>
          <w:rFonts w:eastAsia="標楷體"/>
          <w:i/>
          <w:iCs/>
        </w:rPr>
        <w:t xml:space="preserve">+ </w:t>
      </w:r>
      <w:r w:rsidRPr="00A07C6A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A07C6A">
        <w:rPr>
          <w:rFonts w:eastAsia="標楷體"/>
          <w:vertAlign w:val="subscript"/>
        </w:rPr>
        <w:t>2</w:t>
      </w:r>
      <w:r w:rsidRPr="00FA4875">
        <w:rPr>
          <w:rFonts w:eastAsia="標楷體"/>
          <w:i/>
          <w:iCs/>
        </w:rPr>
        <w:t>+</w:t>
      </w:r>
      <w:r w:rsidRPr="00FA4875">
        <w:rPr>
          <w:rFonts w:eastAsia="標楷體"/>
        </w:rPr>
        <w:t>…</w:t>
      </w:r>
      <w:r w:rsidRPr="00FA4875">
        <w:rPr>
          <w:rFonts w:eastAsia="標楷體"/>
          <w:i/>
          <w:iCs/>
        </w:rPr>
        <w:t xml:space="preserve">+ </w:t>
      </w:r>
      <w:r w:rsidRPr="00A07C6A">
        <w:rPr>
          <w:rFonts w:eastAsia="標楷體"/>
        </w:rPr>
        <w:t>1</w:t>
      </w:r>
      <w:r w:rsidRPr="00FA4875">
        <w:rPr>
          <w:rFonts w:eastAsia="標楷體"/>
          <w:i/>
          <w:iCs/>
        </w:rPr>
        <w:t>/k</w:t>
      </w:r>
      <w:r w:rsidRPr="00FA4875">
        <w:rPr>
          <w:rFonts w:eastAsia="標楷體"/>
          <w:i/>
          <w:iCs/>
          <w:vertAlign w:val="subscript"/>
        </w:rPr>
        <w:t>n</w:t>
      </w:r>
      <w:r w:rsidRPr="00FA4875">
        <w:rPr>
          <w:rFonts w:eastAsia="標楷體"/>
        </w:rPr>
        <w:t>=1/8.22+1/8.43+1/8.46+1/8.50+1/8.40=0.595</w:t>
      </w:r>
    </w:p>
    <w:p w:rsidR="00E808E8" w:rsidRPr="00FA4875" w:rsidRDefault="00E808E8" w:rsidP="004E18B5">
      <w:pPr>
        <w:jc w:val="both"/>
        <w:rPr>
          <w:rFonts w:eastAsia="標楷體"/>
          <w:b/>
          <w:bCs/>
          <w:sz w:val="28"/>
          <w:szCs w:val="28"/>
        </w:rPr>
      </w:pPr>
      <w:r w:rsidRPr="00FA4875">
        <w:rPr>
          <w:rFonts w:eastAsia="標楷體"/>
          <w:i/>
          <w:iCs/>
        </w:rPr>
        <w:t>k</w:t>
      </w:r>
      <w:r w:rsidRPr="00FA4875">
        <w:rPr>
          <w:rFonts w:eastAsia="標楷體" w:cs="標楷體" w:hint="eastAsia"/>
          <w:i/>
          <w:iCs/>
          <w:vertAlign w:val="subscript"/>
        </w:rPr>
        <w:t>總</w:t>
      </w:r>
      <w:r w:rsidRPr="00FA4875">
        <w:rPr>
          <w:rFonts w:eastAsia="標楷體"/>
        </w:rPr>
        <w:t>=1/0.595=1.68 gw/cm</w:t>
      </w:r>
    </w:p>
    <w:p w:rsidR="00E808E8" w:rsidRPr="00FA4875" w:rsidRDefault="00E808E8" w:rsidP="00AE329F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所以金屬墊圈的重量為</w:t>
      </w:r>
      <w:r w:rsidRPr="00FA4875">
        <w:rPr>
          <w:rFonts w:eastAsia="標楷體"/>
          <w:b/>
          <w:bCs/>
        </w:rPr>
        <w:t>2.45</w:t>
      </w:r>
      <w:r w:rsidRPr="005B0F52">
        <w:rPr>
          <w:rFonts w:eastAsia="標楷體"/>
          <w:b/>
          <w:bCs/>
        </w:rPr>
        <w:fldChar w:fldCharType="begin"/>
      </w:r>
      <w:r w:rsidRPr="005B0F52">
        <w:rPr>
          <w:rFonts w:eastAsia="標楷體"/>
          <w:b/>
          <w:bCs/>
        </w:rPr>
        <w:instrText xml:space="preserve"> QUOTE </w:instrText>
      </w:r>
      <w:r>
        <w:pict>
          <v:shape id="_x0000_i1037" type="#_x0000_t75" style="width:14.25pt;height:14.25pt">
            <v:imagedata r:id="rId15" o:title="" chromakey="white"/>
          </v:shape>
        </w:pict>
      </w:r>
      <w:r w:rsidRPr="005B0F52">
        <w:rPr>
          <w:rFonts w:eastAsia="標楷體"/>
          <w:b/>
          <w:bCs/>
        </w:rPr>
        <w:instrText xml:space="preserve"> </w:instrText>
      </w:r>
      <w:r w:rsidRPr="005B0F52">
        <w:rPr>
          <w:rFonts w:eastAsia="標楷體"/>
          <w:b/>
          <w:bCs/>
        </w:rPr>
        <w:fldChar w:fldCharType="separate"/>
      </w:r>
      <w:r>
        <w:pict>
          <v:shape id="_x0000_i1038" type="#_x0000_t75" style="width:14.25pt;height:14.25pt">
            <v:imagedata r:id="rId15" o:title="" chromakey="white"/>
          </v:shape>
        </w:pict>
      </w:r>
      <w:r w:rsidRPr="005B0F52">
        <w:rPr>
          <w:rFonts w:eastAsia="標楷體"/>
          <w:b/>
          <w:bCs/>
        </w:rPr>
        <w:fldChar w:fldCharType="end"/>
      </w:r>
      <w:r w:rsidRPr="00FA4875">
        <w:rPr>
          <w:rFonts w:eastAsia="標楷體"/>
          <w:b/>
          <w:bCs/>
        </w:rPr>
        <w:t>1.68=4.12gw</w:t>
      </w:r>
      <w:r>
        <w:rPr>
          <w:rFonts w:ascii="標楷體" w:eastAsia="標楷體" w:hAnsi="標楷體" w:cs="標楷體" w:hint="eastAsia"/>
          <w:b/>
          <w:bCs/>
        </w:rPr>
        <w:t>→</w:t>
      </w:r>
      <w:r>
        <w:rPr>
          <w:rFonts w:eastAsia="標楷體" w:cs="標楷體" w:hint="eastAsia"/>
          <w:b/>
          <w:bCs/>
        </w:rPr>
        <w:t>質</w:t>
      </w:r>
      <w:r w:rsidRPr="00FA4875">
        <w:rPr>
          <w:rFonts w:eastAsia="標楷體" w:cs="標楷體" w:hint="eastAsia"/>
          <w:b/>
          <w:bCs/>
        </w:rPr>
        <w:t>量為</w:t>
      </w:r>
      <w:r w:rsidRPr="00FA4875">
        <w:rPr>
          <w:rFonts w:eastAsia="標楷體"/>
          <w:b/>
          <w:bCs/>
        </w:rPr>
        <w:t>4.12g</w:t>
      </w:r>
    </w:p>
    <w:p w:rsidR="00E808E8" w:rsidRPr="00FA4875" w:rsidRDefault="00E808E8" w:rsidP="00AE329F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百分比誤差：</w:t>
      </w:r>
      <w:r w:rsidRPr="00FA4875">
        <w:rPr>
          <w:rFonts w:eastAsia="標楷體"/>
        </w:rPr>
        <w:t>(4.21-4.12)/4.21</w:t>
      </w:r>
      <w:r w:rsidRPr="005B0F52">
        <w:rPr>
          <w:rFonts w:eastAsia="標楷體"/>
        </w:rPr>
        <w:fldChar w:fldCharType="begin"/>
      </w:r>
      <w:r w:rsidRPr="005B0F52">
        <w:rPr>
          <w:rFonts w:eastAsia="標楷體"/>
        </w:rPr>
        <w:instrText xml:space="preserve"> QUOTE </w:instrText>
      </w:r>
      <w:r>
        <w:pict>
          <v:shape id="_x0000_i1039" type="#_x0000_t75" style="width:14.25pt;height:14.25pt">
            <v:imagedata r:id="rId15" o:title="" chromakey="white"/>
          </v:shape>
        </w:pict>
      </w:r>
      <w:r w:rsidRPr="005B0F52">
        <w:rPr>
          <w:rFonts w:eastAsia="標楷體"/>
        </w:rPr>
        <w:instrText xml:space="preserve"> </w:instrText>
      </w:r>
      <w:r w:rsidRPr="005B0F52">
        <w:rPr>
          <w:rFonts w:eastAsia="標楷體"/>
        </w:rPr>
        <w:fldChar w:fldCharType="separate"/>
      </w:r>
      <w:r>
        <w:pict>
          <v:shape id="_x0000_i1040" type="#_x0000_t75" style="width:14.25pt;height:14.25pt">
            <v:imagedata r:id="rId15" o:title="" chromakey="white"/>
          </v:shape>
        </w:pict>
      </w:r>
      <w:r w:rsidRPr="005B0F52">
        <w:rPr>
          <w:rFonts w:eastAsia="標楷體"/>
        </w:rPr>
        <w:fldChar w:fldCharType="end"/>
      </w:r>
      <w:r w:rsidRPr="00FA4875">
        <w:rPr>
          <w:rFonts w:eastAsia="標楷體"/>
        </w:rPr>
        <w:t>100% = 2.1%</w:t>
      </w: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</w:p>
    <w:p w:rsidR="00E808E8" w:rsidRPr="00FA4875" w:rsidRDefault="00E808E8" w:rsidP="004E18B5">
      <w:pPr>
        <w:jc w:val="both"/>
        <w:rPr>
          <w:rFonts w:eastAsia="標楷體"/>
          <w:b/>
          <w:bCs/>
        </w:rPr>
      </w:pPr>
      <w:r w:rsidRPr="00FA4875">
        <w:rPr>
          <w:rFonts w:eastAsia="標楷體" w:cs="標楷體" w:hint="eastAsia"/>
          <w:b/>
          <w:bCs/>
        </w:rPr>
        <w:t>五、結果與討論</w:t>
      </w:r>
    </w:p>
    <w:p w:rsidR="00E808E8" w:rsidRPr="00FA4875" w:rsidRDefault="00E808E8" w:rsidP="004E18B5">
      <w:pPr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原則上，我們會將上述的分析結果做一次重點整理，並且利用自己學過的物理知識，檢視此結果的可靠性。除此以外，還可以描述實驗時遇到的困難，探討這些困難發生的原因，以及可能解決的方法。</w:t>
      </w:r>
    </w:p>
    <w:p w:rsidR="00E808E8" w:rsidRPr="00FA4875" w:rsidRDefault="00E808E8">
      <w:pPr>
        <w:widowControl/>
        <w:rPr>
          <w:rFonts w:eastAsia="標楷體"/>
        </w:rPr>
      </w:pPr>
      <w:r w:rsidRPr="00FA4875">
        <w:rPr>
          <w:rFonts w:eastAsia="標楷體"/>
        </w:rPr>
        <w:t>(</w:t>
      </w:r>
      <w:r w:rsidRPr="00FA4875">
        <w:rPr>
          <w:rFonts w:eastAsia="標楷體" w:cs="標楷體" w:hint="eastAsia"/>
        </w:rPr>
        <w:t>以下為參考寫作內容</w:t>
      </w:r>
      <w:r w:rsidRPr="00FA4875">
        <w:rPr>
          <w:rFonts w:eastAsia="標楷體"/>
        </w:rPr>
        <w:t>)</w:t>
      </w:r>
    </w:p>
    <w:p w:rsidR="00E808E8" w:rsidRPr="00FA4875" w:rsidRDefault="00E808E8" w:rsidP="00CD3F94">
      <w:pPr>
        <w:ind w:firstLine="48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本實驗量測結果為</w:t>
      </w:r>
      <w:r>
        <w:rPr>
          <w:rFonts w:eastAsia="標楷體" w:cs="標楷體" w:hint="eastAsia"/>
        </w:rPr>
        <w:t>螺絲帽</w:t>
      </w:r>
      <w:r w:rsidRPr="00FA4875">
        <w:rPr>
          <w:rFonts w:eastAsia="標楷體" w:cs="標楷體" w:hint="eastAsia"/>
        </w:rPr>
        <w:t>組的</w:t>
      </w:r>
      <w:r>
        <w:rPr>
          <w:rFonts w:eastAsia="標楷體" w:cs="標楷體" w:hint="eastAsia"/>
        </w:rPr>
        <w:t>質</w:t>
      </w:r>
      <w:r w:rsidRPr="00FA4875">
        <w:rPr>
          <w:rFonts w:eastAsia="標楷體" w:cs="標楷體" w:hint="eastAsia"/>
        </w:rPr>
        <w:t>量為</w:t>
      </w:r>
      <w:r w:rsidRPr="00FA4875">
        <w:rPr>
          <w:rFonts w:eastAsia="標楷體"/>
        </w:rPr>
        <w:t>2</w:t>
      </w:r>
      <w:r w:rsidRPr="00FA4875">
        <w:rPr>
          <w:rFonts w:eastAsia="標楷體"/>
          <w:u w:val="single"/>
        </w:rPr>
        <w:t>3</w:t>
      </w:r>
      <w:r w:rsidRPr="00FA4875">
        <w:rPr>
          <w:rFonts w:eastAsia="標楷體"/>
        </w:rPr>
        <w:t>0g</w:t>
      </w:r>
      <w:r w:rsidRPr="00FA4875">
        <w:rPr>
          <w:rFonts w:eastAsia="標楷體" w:cs="標楷體" w:hint="eastAsia"/>
        </w:rPr>
        <w:t>以及金屬墊圈的</w:t>
      </w:r>
      <w:r>
        <w:rPr>
          <w:rFonts w:eastAsia="標楷體" w:cs="標楷體" w:hint="eastAsia"/>
        </w:rPr>
        <w:t>質</w:t>
      </w:r>
      <w:r w:rsidRPr="00FA4875">
        <w:rPr>
          <w:rFonts w:eastAsia="標楷體" w:cs="標楷體" w:hint="eastAsia"/>
        </w:rPr>
        <w:t>量為</w:t>
      </w:r>
      <w:r w:rsidRPr="00FA4875">
        <w:rPr>
          <w:rFonts w:eastAsia="標楷體"/>
        </w:rPr>
        <w:t>4.12g</w:t>
      </w:r>
      <w:r w:rsidRPr="00FA4875">
        <w:rPr>
          <w:rFonts w:eastAsia="標楷體" w:cs="標楷體" w:hint="eastAsia"/>
        </w:rPr>
        <w:t>。利用彈簧去量測極重的物體時，必須先考慮是否會超過彈性限度，所以盡量組合出大彈性係數的並聯彈簧系統，也就是並聯五條彈簧。在掛上極重物體後，若發覺伸長量不易觀察時，再降低並聯彈簧系統的彈性係數，也就是降低並聯的彈簧數目為四條。依此類推，直到適當的彈簧組合為止，如此可以減少彈簧的損耗或變形。</w:t>
      </w:r>
    </w:p>
    <w:p w:rsidR="00E808E8" w:rsidRPr="00FA4875" w:rsidRDefault="00E808E8" w:rsidP="00CD3F94">
      <w:pPr>
        <w:ind w:firstLine="48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最後，操作實驗時要注意的事項如下：</w:t>
      </w:r>
    </w:p>
    <w:p w:rsidR="00E808E8" w:rsidRPr="00FA4875" w:rsidRDefault="00E808E8" w:rsidP="004E296F">
      <w:pPr>
        <w:pStyle w:val="ListParagraph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在讀取位置刻度時，務必眼睛要與刻度及觀測點同一水平面，才可獲得正確數值，減少誤差。</w:t>
      </w:r>
    </w:p>
    <w:p w:rsidR="00E808E8" w:rsidRPr="00FA4875" w:rsidRDefault="00E808E8" w:rsidP="004E296F">
      <w:pPr>
        <w:pStyle w:val="ListParagraph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在外加重物後，盡量使重物靜止，有利於觀察伸長量數值。</w:t>
      </w:r>
    </w:p>
    <w:p w:rsidR="00E808E8" w:rsidRPr="00FA4875" w:rsidRDefault="00E808E8" w:rsidP="004E296F">
      <w:pPr>
        <w:pStyle w:val="ListParagraph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外加物體重心盡量與彈簧系統的重心處於同一鉛直線上，確保重力與彈簧只作一維的靜力平衡。</w:t>
      </w:r>
    </w:p>
    <w:p w:rsidR="00E808E8" w:rsidRPr="00FA4875" w:rsidRDefault="00E808E8" w:rsidP="004E296F">
      <w:pPr>
        <w:pStyle w:val="ListParagraph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A4875">
        <w:rPr>
          <w:rFonts w:eastAsia="標楷體" w:cs="標楷體" w:hint="eastAsia"/>
        </w:rPr>
        <w:t>在外加重物時，要避免因彈簧與彈簧之間的拉扯造成彈簧變形而無法正常使用。</w:t>
      </w:r>
    </w:p>
    <w:sectPr w:rsidR="00E808E8" w:rsidRPr="00FA4875" w:rsidSect="00C83461">
      <w:pgSz w:w="11906" w:h="16838" w:code="9"/>
      <w:pgMar w:top="1440" w:right="1797" w:bottom="1440" w:left="1797" w:header="851" w:footer="992" w:gutter="0"/>
      <w:cols w:space="425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E8" w:rsidRDefault="00E808E8" w:rsidP="00D370E8">
      <w:r>
        <w:separator/>
      </w:r>
    </w:p>
  </w:endnote>
  <w:endnote w:type="continuationSeparator" w:id="0">
    <w:p w:rsidR="00E808E8" w:rsidRDefault="00E808E8" w:rsidP="00D3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E8" w:rsidRDefault="00E808E8" w:rsidP="00D370E8">
      <w:r>
        <w:separator/>
      </w:r>
    </w:p>
  </w:footnote>
  <w:footnote w:type="continuationSeparator" w:id="0">
    <w:p w:rsidR="00E808E8" w:rsidRDefault="00E808E8" w:rsidP="00D37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7C1"/>
    <w:multiLevelType w:val="hybridMultilevel"/>
    <w:tmpl w:val="2B5CB44E"/>
    <w:lvl w:ilvl="0" w:tplc="127ED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72FB3"/>
    <w:multiLevelType w:val="hybridMultilevel"/>
    <w:tmpl w:val="2EB2E8F2"/>
    <w:lvl w:ilvl="0" w:tplc="127ED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4C65CD"/>
    <w:multiLevelType w:val="hybridMultilevel"/>
    <w:tmpl w:val="4CD28E52"/>
    <w:lvl w:ilvl="0" w:tplc="127ED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C322F8"/>
    <w:multiLevelType w:val="hybridMultilevel"/>
    <w:tmpl w:val="8FC62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VerticalSpacing w:val="46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2FE"/>
    <w:rsid w:val="00010B2D"/>
    <w:rsid w:val="000119B7"/>
    <w:rsid w:val="000B1C73"/>
    <w:rsid w:val="000C3C74"/>
    <w:rsid w:val="000D0BFA"/>
    <w:rsid w:val="000F71D9"/>
    <w:rsid w:val="00102FA1"/>
    <w:rsid w:val="00137B3A"/>
    <w:rsid w:val="00143A59"/>
    <w:rsid w:val="00163060"/>
    <w:rsid w:val="00171944"/>
    <w:rsid w:val="00182CAE"/>
    <w:rsid w:val="0019347F"/>
    <w:rsid w:val="00194357"/>
    <w:rsid w:val="001A4BC1"/>
    <w:rsid w:val="001C03A0"/>
    <w:rsid w:val="001C0867"/>
    <w:rsid w:val="001F24CF"/>
    <w:rsid w:val="00207384"/>
    <w:rsid w:val="00213A7D"/>
    <w:rsid w:val="00242C7F"/>
    <w:rsid w:val="002656FB"/>
    <w:rsid w:val="00265D51"/>
    <w:rsid w:val="002B2DEF"/>
    <w:rsid w:val="002D1C36"/>
    <w:rsid w:val="002F1863"/>
    <w:rsid w:val="00335DBE"/>
    <w:rsid w:val="003544B7"/>
    <w:rsid w:val="003708CA"/>
    <w:rsid w:val="00385E3B"/>
    <w:rsid w:val="003A18EE"/>
    <w:rsid w:val="003B4750"/>
    <w:rsid w:val="0040360F"/>
    <w:rsid w:val="00414647"/>
    <w:rsid w:val="004173EA"/>
    <w:rsid w:val="004272DD"/>
    <w:rsid w:val="004328D6"/>
    <w:rsid w:val="004375E3"/>
    <w:rsid w:val="00446DB1"/>
    <w:rsid w:val="00450247"/>
    <w:rsid w:val="00473FF5"/>
    <w:rsid w:val="004A4033"/>
    <w:rsid w:val="004E18B5"/>
    <w:rsid w:val="004E296F"/>
    <w:rsid w:val="004F3BE3"/>
    <w:rsid w:val="00501055"/>
    <w:rsid w:val="0056100A"/>
    <w:rsid w:val="005840F4"/>
    <w:rsid w:val="00585970"/>
    <w:rsid w:val="00586BF9"/>
    <w:rsid w:val="005B0F52"/>
    <w:rsid w:val="005E2A0E"/>
    <w:rsid w:val="00604FFA"/>
    <w:rsid w:val="0064004D"/>
    <w:rsid w:val="00661772"/>
    <w:rsid w:val="00682F7A"/>
    <w:rsid w:val="00695949"/>
    <w:rsid w:val="006D218B"/>
    <w:rsid w:val="006F0320"/>
    <w:rsid w:val="00704EE9"/>
    <w:rsid w:val="007226CD"/>
    <w:rsid w:val="00724938"/>
    <w:rsid w:val="007345D8"/>
    <w:rsid w:val="00737D5E"/>
    <w:rsid w:val="00740A2C"/>
    <w:rsid w:val="007444FE"/>
    <w:rsid w:val="00747626"/>
    <w:rsid w:val="0076003D"/>
    <w:rsid w:val="00762492"/>
    <w:rsid w:val="007828FE"/>
    <w:rsid w:val="00782DC7"/>
    <w:rsid w:val="007A5141"/>
    <w:rsid w:val="007E3F47"/>
    <w:rsid w:val="007E7DFE"/>
    <w:rsid w:val="007F5757"/>
    <w:rsid w:val="008150F5"/>
    <w:rsid w:val="008219FE"/>
    <w:rsid w:val="00845382"/>
    <w:rsid w:val="008725FA"/>
    <w:rsid w:val="00885D53"/>
    <w:rsid w:val="00894603"/>
    <w:rsid w:val="008F3EF5"/>
    <w:rsid w:val="009165F3"/>
    <w:rsid w:val="009257DF"/>
    <w:rsid w:val="009717F3"/>
    <w:rsid w:val="0098031A"/>
    <w:rsid w:val="009945CB"/>
    <w:rsid w:val="00A00ABB"/>
    <w:rsid w:val="00A00F33"/>
    <w:rsid w:val="00A01511"/>
    <w:rsid w:val="00A053B5"/>
    <w:rsid w:val="00A07C6A"/>
    <w:rsid w:val="00A36489"/>
    <w:rsid w:val="00A54665"/>
    <w:rsid w:val="00A62C9B"/>
    <w:rsid w:val="00A64935"/>
    <w:rsid w:val="00A715FB"/>
    <w:rsid w:val="00A85CF1"/>
    <w:rsid w:val="00AB2A30"/>
    <w:rsid w:val="00AE329F"/>
    <w:rsid w:val="00AF1963"/>
    <w:rsid w:val="00B01085"/>
    <w:rsid w:val="00B0547A"/>
    <w:rsid w:val="00B1645D"/>
    <w:rsid w:val="00B9323E"/>
    <w:rsid w:val="00BA0BDD"/>
    <w:rsid w:val="00BB6E61"/>
    <w:rsid w:val="00BF0871"/>
    <w:rsid w:val="00BF38A8"/>
    <w:rsid w:val="00C00786"/>
    <w:rsid w:val="00C113AE"/>
    <w:rsid w:val="00C22B7A"/>
    <w:rsid w:val="00C83461"/>
    <w:rsid w:val="00CA6979"/>
    <w:rsid w:val="00CD3F94"/>
    <w:rsid w:val="00CF058E"/>
    <w:rsid w:val="00D032AF"/>
    <w:rsid w:val="00D17ADC"/>
    <w:rsid w:val="00D2120C"/>
    <w:rsid w:val="00D370E8"/>
    <w:rsid w:val="00D521D3"/>
    <w:rsid w:val="00D54C63"/>
    <w:rsid w:val="00D579D7"/>
    <w:rsid w:val="00D85145"/>
    <w:rsid w:val="00DA0ABB"/>
    <w:rsid w:val="00DA24B8"/>
    <w:rsid w:val="00DB6F8E"/>
    <w:rsid w:val="00DD5E33"/>
    <w:rsid w:val="00DE18B3"/>
    <w:rsid w:val="00E33B33"/>
    <w:rsid w:val="00E44983"/>
    <w:rsid w:val="00E7219B"/>
    <w:rsid w:val="00E8064F"/>
    <w:rsid w:val="00E808E8"/>
    <w:rsid w:val="00E92506"/>
    <w:rsid w:val="00EA10AF"/>
    <w:rsid w:val="00EC64C7"/>
    <w:rsid w:val="00EF22FE"/>
    <w:rsid w:val="00F00B69"/>
    <w:rsid w:val="00F46001"/>
    <w:rsid w:val="00F476BB"/>
    <w:rsid w:val="00F60707"/>
    <w:rsid w:val="00FA4875"/>
    <w:rsid w:val="00FB5EC5"/>
    <w:rsid w:val="00FD3588"/>
    <w:rsid w:val="00FF38A8"/>
    <w:rsid w:val="00FF38DD"/>
    <w:rsid w:val="00F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3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272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272D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3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7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03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72D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320"/>
    <w:rPr>
      <w:rFonts w:ascii="Cambria" w:eastAsia="新細明體" w:hAnsi="Cambria" w:cs="Cambria"/>
      <w:sz w:val="2"/>
      <w:szCs w:val="2"/>
    </w:rPr>
  </w:style>
  <w:style w:type="table" w:styleId="TableGrid">
    <w:name w:val="Table Grid"/>
    <w:basedOn w:val="TableNormal"/>
    <w:uiPriority w:val="99"/>
    <w:rsid w:val="0072493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A18EE"/>
    <w:rPr>
      <w:color w:val="808080"/>
    </w:rPr>
  </w:style>
  <w:style w:type="paragraph" w:styleId="ListParagraph">
    <w:name w:val="List Paragraph"/>
    <w:basedOn w:val="Normal"/>
    <w:uiPriority w:val="99"/>
    <w:qFormat/>
    <w:rsid w:val="00E4498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3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70E8"/>
    <w:rPr>
      <w:kern w:val="2"/>
    </w:rPr>
  </w:style>
  <w:style w:type="paragraph" w:styleId="Footer">
    <w:name w:val="footer"/>
    <w:basedOn w:val="Normal"/>
    <w:link w:val="FooterChar"/>
    <w:uiPriority w:val="99"/>
    <w:rsid w:val="00D3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70E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405</Words>
  <Characters>2311</Characters>
  <Application>Microsoft Office Outlook</Application>
  <DocSecurity>0</DocSecurity>
  <Lines>0</Lines>
  <Paragraphs>0</Paragraphs>
  <ScaleCrop>false</ScaleCrop>
  <Company>Devin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一、實驗設計原理：</dc:title>
  <dc:subject/>
  <dc:creator>Devin</dc:creator>
  <cp:keywords/>
  <dc:description/>
  <cp:lastModifiedBy>phy411</cp:lastModifiedBy>
  <cp:revision>2</cp:revision>
  <cp:lastPrinted>2013-11-11T07:29:00Z</cp:lastPrinted>
  <dcterms:created xsi:type="dcterms:W3CDTF">2013-11-11T07:37:00Z</dcterms:created>
  <dcterms:modified xsi:type="dcterms:W3CDTF">2013-11-11T07:37:00Z</dcterms:modified>
</cp:coreProperties>
</file>